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宁波市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北仑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区（开发区）</w:t>
      </w:r>
      <w:r>
        <w:rPr>
          <w:rFonts w:hint="eastAsia" w:ascii="华文中宋" w:hAnsi="华文中宋" w:eastAsia="华文中宋" w:cs="华文中宋"/>
          <w:sz w:val="32"/>
          <w:szCs w:val="32"/>
        </w:rPr>
        <w:t>领导值守接访安排表（5月）</w:t>
      </w:r>
    </w:p>
    <w:tbl>
      <w:tblPr>
        <w:tblStyle w:val="8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30"/>
        <w:gridCol w:w="930"/>
        <w:gridCol w:w="2820"/>
        <w:gridCol w:w="8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日  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姓  名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职  务</w:t>
            </w:r>
          </w:p>
        </w:tc>
        <w:tc>
          <w:tcPr>
            <w:tcW w:w="8293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 要 分 管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5月2日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王建波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负责农业、农村、林业、海洋与渔业、水利、防汛防台防旱、农业综合开发、气象、民政、扶贫、慈善、老龄、残疾人、人民武装、双拥共建、征兵等方面的工作。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5月3日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巢  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区委常委、副区长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负责司法工作，协助负责法制、流动人口服务管理、五水共治工作。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金　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协助主任分管农业和农村工作委员会工作。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5月4日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顾树雄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区委常委、副区长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负责房改、住房保障工作，协助负责金融、国有资产监督管理、交通运输工作。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汤黎明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负责经济科技和农业农村工作；分管经济科技和城建资源环境委员会；联系区政协春晓街道、梅山街道联络委。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5月7日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朱安伟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区委常委、组织部部长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主持区委组织部工作，负责干部队伍建设、基层组织建设等工作，分管区委党校、区委老干部局，联系老龄委、关工委工作。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5月8日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陆亚芬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区委常委、统战部部长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主持区委统战部全面工作，负责统战、侨务、民族、宗教工作，分管对台、区工商联工作。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5月9日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方义强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区委常委、人武部部长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负责人民武装工作。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"http://www.bl.gov.cn/doc/zffw/zwgk/dzld/rdcwh/content/840769.shtml"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刘文科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协助主任分管教育科学文化卫生民族华侨工作委员会工作。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5月10日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陆利明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区委常委、纪委书记、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区监委主任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主持区纪委、区监察委员会全面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工作，负责纪检、监察工作。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　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负责社会法制和港澳台侨工作；分管社会法制和港澳台侨委员会；联系政协书画院；联系区政协小港街道、柴桥街道联络委。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5月11日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"http://www.bl.gov.cn/doc/zffw/zwgk/dzld/rdcwh/content/581679.shtml"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邬志刚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区人大常委会主任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主持区人大常委会全面工作。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王海军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开发区管委会副主任、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党工委委员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协助主任负责服务业发展、开发区融资、国有资产管理及外事、外资、外经、外贸工作，分管经济发展局（服务业发展局）、外事办公室、开发区控股有限公司、金帆投资有限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公司、新世纪旅游发展有限公司，联系金融工作。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5月14日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陈文岳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区人民法院党组书记、院长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主持法院全面工作。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5月15日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陈召华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区政协主席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主持区政协全面工作；联系区委。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谢开定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市临港办副主任、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开发区党工委委员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协助主任分管国土资源管理、征地拆迁和重点项目工作，分管征地拆迁办公室，协助联系国土资源分局。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5月16日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龚国文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区委常委、宣传部部长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主持区委宣传部工作，负责思想理论、舆论宣传、精神文明建设等意识形态方面工作，联系教育工作。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滕安达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区委常委、常务副区长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区政府常务工作。负责财政、税收、机构编制、体制改革、计划、金融、保险、国土资源、房屋征收、征地拆迁、物价、统计、审计、公安、法制、社会综合治理、信访、行政审批管理、机关事务、政府投资项目监管、公共资源交易管理、流动人口服务管理、应急管理、政务督查、政务公开、民生实事工程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5月17日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"http://www.bl.gov.cn/doc/zffw/zwgk/dzld/blqw/content/795862.shtml"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毛宏芳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宁波市委常委、北仑区委书记、宁波开发区管委会主任 党工委书记、大榭开发区管委会主任 党工委书记、宁波国际海洋生态科技城（梅山物流产业集聚区、梅山保税港区）党工委书记（兼）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主持区委，宁波经济技术开发区管委会、党工委，宁波大榭开发区管委会、党工委，宁波国际海洋生态科技城（梅山物流产业集聚区、梅山保税港区）党工委全面工作。联系宁波保税区、宁波出口加工区工作。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张如平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协助主任分管城乡建设环境保护工作委员会工作。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5月18日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潘群威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负责工业经济、信息化、科技、环境保护、安全生产、电子政务、供电、盐业、邮政、电信、移动通信等方面的工作。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颜　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负责教文卫体和文史资料工作；分管教文卫体和文史资料委员会；联系北仑茶文化促进会；联系区政协新碶街道、郭巨街道联络委。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5月21日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沈红屹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区委副书记、政法委书记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书记处理区委日常事务，牵头协调常委部门共同开展的工作，组织协调全面深化改革工作。负责政法、社会稳定、农村、群团、人才、双拥等工作。主持区委政法委工作。分管区委办公室、区委政研室、区直属机关党工委、区委农办、区信访局、区总工会、团区委、区妇联、区档案局。联系区人大、区政协、区残联、军队和民兵预备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5月22日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王国铭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协助主任负责区人大常委会日常工作，分管办公室、代表工作委员会工作，负责人大机关党建工作。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"http://www.bl.gov.cn/doc/zffw/zwgk/dzld/zxbl/content/402306.shtml"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　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负责城建环境资源和委员管理工作；分管委员工作委员会；联系区政协霞浦街道、戚家山街道联络委。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5月23日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章国田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区人民检察院党组书记、检察长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主持检察院全面工作。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5月24日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"http://www.bl.gov.cn/doc/zffw/zwgk/dzld/blzf/content/840518.shtml"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孙秀芳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负责人力资源与社会保障、教育、文化、体育、卫生、人口和计划生育、广播电视等方面的工作。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"http://www.bl.gov.cn/doc/zffw/zwgk/dzld/zxbl/content/581241.shtml"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徐　斌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协助主席负责政协日常工作；负责提案工作；分管提案委员会；联系区人大、区政府；联系区政协大碶街道、白峰街道联络委。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5月25日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朱晓雄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协助主任分管财政经济工作委员会工作，主持芯港小镇建设管理中心全面工作。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"http://www.bl.gov.cn/doc/zffw/zwgk/dzld/dgw/content/376570.shtml"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丁　丁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开发区管委会副主任、党工委委员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协助主任负责基地园区管理工作。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5月28日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沈恩东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区委常委、开发区管委会副主任、党工委副书记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负责宁波经济技术开发区管委会、党工委日常工作。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5月29日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"http://www.bl.gov.cn/doc/zffw/zwgk/dzld/blqw/content/371334.shtml"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郭　敏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区委常委、公安分局局长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主持公安分局工作，负责社会治安管理工作。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5月30日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"http://www.bl.gov.cn/doc/zffw/zwgk/dzld/blqw/content/26726.shtml"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　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区委副书记、区长、开发区管委会党工委副书记、开发区管委会副主任、宁波国际海洋生态科技城管理委员会（宁波梅山保税港区管理委员会）党工委副书记、主任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主持区政府、宁波国际海洋生态科技城（梅山物流产业集聚区、梅山保税港区）管委会全面工作。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胡立辉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协助主席负责重点工作。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5月31日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朱永祖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协助主任分管法制工作委员会工作，负责规范性文件备案审查工作。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"http://www.bl.gov.cn/doc/zffw/zwgk/dzld/blzf/content/1011347.shtml"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余　峰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协助负责对外贸易、外商投资、对外投资与经济合作、宁波进出口商品采购贸易改革示范区工作。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15642"/>
    <w:rsid w:val="05F36932"/>
    <w:rsid w:val="0BBB4550"/>
    <w:rsid w:val="0D6E4869"/>
    <w:rsid w:val="0D7C54DC"/>
    <w:rsid w:val="146C163A"/>
    <w:rsid w:val="1967136D"/>
    <w:rsid w:val="231C2423"/>
    <w:rsid w:val="3202377E"/>
    <w:rsid w:val="33B35FF6"/>
    <w:rsid w:val="475800E9"/>
    <w:rsid w:val="4F115642"/>
    <w:rsid w:val="531007C7"/>
    <w:rsid w:val="558031D0"/>
    <w:rsid w:val="5B7E53C1"/>
    <w:rsid w:val="62A6070C"/>
    <w:rsid w:val="66473F4B"/>
    <w:rsid w:val="6AA305CF"/>
    <w:rsid w:val="6CAA73B1"/>
    <w:rsid w:val="6D535020"/>
    <w:rsid w:val="79F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bxian"/>
    <w:basedOn w:val="3"/>
    <w:qFormat/>
    <w:uiPriority w:val="0"/>
    <w:rPr>
      <w:bdr w:val="single" w:color="B10103" w:sz="6" w:space="0"/>
      <w:shd w:val="clear" w:fill="D60002"/>
    </w:rPr>
  </w:style>
  <w:style w:type="character" w:customStyle="1" w:styleId="10">
    <w:name w:val="wb"/>
    <w:basedOn w:val="3"/>
    <w:qFormat/>
    <w:uiPriority w:val="0"/>
  </w:style>
  <w:style w:type="character" w:customStyle="1" w:styleId="11">
    <w:name w:val="wb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2018-04-28T06:58:00Z</dcterms:created>
  <dc:creator>sh</dc:creator>
  <cp:lastModifiedBy>Administrator</cp:lastModifiedBy>
  <cp:lastPrinted>2018-05-04T04:15:00Z</cp:lastPrinted>
  <dcterms:modified xsi:type="dcterms:W3CDTF">2018-05-04T08:05:52Z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