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DEF" w:rsidRPr="00855468" w:rsidRDefault="00446BD1" w:rsidP="00855468">
      <w:pPr>
        <w:spacing w:line="60" w:lineRule="auto"/>
        <w:jc w:val="center"/>
        <w:rPr>
          <w:b/>
          <w:bCs/>
          <w:noProof/>
          <w:sz w:val="32"/>
          <w:szCs w:val="32"/>
        </w:rPr>
      </w:pPr>
      <w:r w:rsidRPr="00855468">
        <w:rPr>
          <w:rFonts w:hint="eastAsia"/>
          <w:b/>
          <w:bCs/>
          <w:noProof/>
          <w:sz w:val="32"/>
          <w:szCs w:val="32"/>
        </w:rPr>
        <w:t>大修自住住房提取住房公积金申请表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9"/>
        <w:gridCol w:w="1251"/>
        <w:gridCol w:w="25"/>
        <w:gridCol w:w="2869"/>
      </w:tblGrid>
      <w:tr w:rsidR="008C0A2C" w:rsidTr="00F03E88">
        <w:trPr>
          <w:trHeight w:val="332"/>
        </w:trPr>
        <w:tc>
          <w:tcPr>
            <w:tcW w:w="2700" w:type="dxa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620" w:type="dxa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94" w:type="dxa"/>
            <w:gridSpan w:val="2"/>
          </w:tcPr>
          <w:p w:rsidR="008C0A2C" w:rsidRPr="00F03E88" w:rsidRDefault="001C0501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6pt;margin-top:-.5pt;width:27pt;height:117.5pt;z-index:251657728;mso-position-horizontal-relative:text;mso-position-vertical-relative:text" filled="f" stroked="f">
                  <v:textbox style="layout-flow:vertical-ideographic">
                    <w:txbxContent>
                      <w:p w:rsidR="00583266" w:rsidRDefault="00583266">
                        <w:r>
                          <w:rPr>
                            <w:rFonts w:hint="eastAsia"/>
                          </w:rPr>
                          <w:t>此联由审核部门留存</w:t>
                        </w:r>
                      </w:p>
                    </w:txbxContent>
                  </v:textbox>
                </v:shape>
              </w:pict>
            </w:r>
          </w:p>
        </w:tc>
      </w:tr>
      <w:tr w:rsidR="008C0A2C" w:rsidTr="00F03E88">
        <w:trPr>
          <w:trHeight w:val="332"/>
        </w:trPr>
        <w:tc>
          <w:tcPr>
            <w:tcW w:w="2700" w:type="dxa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房屋地址</w:t>
            </w:r>
          </w:p>
        </w:tc>
        <w:tc>
          <w:tcPr>
            <w:tcW w:w="5774" w:type="dxa"/>
            <w:gridSpan w:val="5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84DEF" w:rsidTr="00B14AC5">
        <w:trPr>
          <w:trHeight w:val="332"/>
        </w:trPr>
        <w:tc>
          <w:tcPr>
            <w:tcW w:w="2700" w:type="dxa"/>
            <w:tcBorders>
              <w:right w:val="single" w:sz="4" w:space="0" w:color="auto"/>
            </w:tcBorders>
          </w:tcPr>
          <w:p w:rsidR="00984DEF" w:rsidRPr="00F03E88" w:rsidRDefault="00984DEF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房屋结构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DEF" w:rsidRPr="00F03E88" w:rsidRDefault="00984DEF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84DEF" w:rsidRPr="00F03E88" w:rsidRDefault="00984DEF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建筑面积</w:t>
            </w:r>
          </w:p>
        </w:tc>
        <w:tc>
          <w:tcPr>
            <w:tcW w:w="2869" w:type="dxa"/>
            <w:tcBorders>
              <w:left w:val="nil"/>
            </w:tcBorders>
          </w:tcPr>
          <w:p w:rsidR="00984DEF" w:rsidRPr="00F03E88" w:rsidRDefault="00984DEF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C0A2C" w:rsidTr="00F03E88">
        <w:trPr>
          <w:trHeight w:val="332"/>
        </w:trPr>
        <w:tc>
          <w:tcPr>
            <w:tcW w:w="2700" w:type="dxa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03E88">
              <w:rPr>
                <w:rFonts w:hint="eastAsia"/>
                <w:sz w:val="24"/>
                <w:szCs w:val="24"/>
              </w:rPr>
              <w:t>大修</w:t>
            </w:r>
            <w:r w:rsidR="00A7708A" w:rsidRPr="00F03E88">
              <w:rPr>
                <w:rFonts w:hint="eastAsia"/>
                <w:sz w:val="24"/>
                <w:szCs w:val="24"/>
              </w:rPr>
              <w:t>的具体情形（部件）</w:t>
            </w:r>
          </w:p>
        </w:tc>
        <w:tc>
          <w:tcPr>
            <w:tcW w:w="5774" w:type="dxa"/>
            <w:gridSpan w:val="5"/>
          </w:tcPr>
          <w:p w:rsidR="008C0A2C" w:rsidRPr="00F03E88" w:rsidRDefault="008C0A2C" w:rsidP="00F03E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4536" w:rsidRPr="00D75522" w:rsidRDefault="001C0501" w:rsidP="00D75522">
      <w:pPr>
        <w:spacing w:line="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31" style="position:absolute;left:0;text-align:left;z-index:251656704;mso-position-horizontal-relative:text;mso-position-vertical-relative:text" from="-3in,20.9pt" to="657pt,20.9pt" strokeweight=".25pt">
            <v:stroke dashstyle="dash"/>
          </v:line>
        </w:pict>
      </w:r>
    </w:p>
    <w:p w:rsidR="000B02EB" w:rsidRPr="00EC0DDC" w:rsidRDefault="001C0501" w:rsidP="000B02EB">
      <w:pPr>
        <w:spacing w:line="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40" type="#_x0000_t202" style="position:absolute;left:0;text-align:left;margin-left:459pt;margin-top:153.5pt;width:27pt;height:210.6pt;z-index:251658752" filled="f" stroked="f">
            <v:textbox style="layout-flow:vertical-ideographic;mso-next-textbox:#_x0000_s1040">
              <w:txbxContent>
                <w:p w:rsidR="00583266" w:rsidRPr="00B36E96" w:rsidRDefault="00583266">
                  <w:pPr>
                    <w:rPr>
                      <w:kern w:val="18"/>
                    </w:rPr>
                  </w:pPr>
                  <w:r w:rsidRPr="00B36E96">
                    <w:rPr>
                      <w:rFonts w:hint="eastAsia"/>
                      <w:kern w:val="18"/>
                    </w:rPr>
                    <w:t>此联由提取人交</w:t>
                  </w:r>
                  <w:r w:rsidR="00E92701">
                    <w:rPr>
                      <w:rFonts w:hint="eastAsia"/>
                      <w:kern w:val="18"/>
                    </w:rPr>
                    <w:t>住房资金</w:t>
                  </w:r>
                  <w:r w:rsidRPr="00B36E96">
                    <w:rPr>
                      <w:rFonts w:hint="eastAsia"/>
                      <w:kern w:val="18"/>
                    </w:rPr>
                    <w:t>管理中心留存</w:t>
                  </w:r>
                </w:p>
              </w:txbxContent>
            </v:textbox>
          </v:shape>
        </w:pict>
      </w:r>
      <w:r w:rsidR="00984DEF" w:rsidRPr="00EC0DDC">
        <w:rPr>
          <w:rFonts w:hint="eastAsia"/>
          <w:b/>
          <w:bCs/>
          <w:sz w:val="32"/>
          <w:szCs w:val="32"/>
        </w:rPr>
        <w:t>大修自住住房提取住房公积金申请表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1607"/>
        <w:gridCol w:w="1345"/>
        <w:gridCol w:w="2230"/>
      </w:tblGrid>
      <w:tr w:rsidR="00446BD1" w:rsidTr="0098033C">
        <w:trPr>
          <w:trHeight w:val="302"/>
        </w:trPr>
        <w:tc>
          <w:tcPr>
            <w:tcW w:w="1440" w:type="dxa"/>
            <w:vMerge w:val="restart"/>
            <w:textDirection w:val="tbRlV"/>
          </w:tcPr>
          <w:p w:rsidR="000B02EB" w:rsidRDefault="000B02EB" w:rsidP="000B02EB">
            <w:pPr>
              <w:jc w:val="center"/>
              <w:rPr>
                <w:b/>
                <w:bCs/>
                <w:sz w:val="28"/>
                <w:szCs w:val="28"/>
              </w:rPr>
            </w:pPr>
            <w:r w:rsidRPr="00801A67">
              <w:rPr>
                <w:rFonts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801A67">
              <w:rPr>
                <w:rFonts w:hint="eastAsia"/>
                <w:b/>
                <w:bCs/>
                <w:sz w:val="28"/>
                <w:szCs w:val="28"/>
              </w:rPr>
              <w:t>写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801A67">
              <w:rPr>
                <w:rFonts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801A67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  <w:p w:rsidR="000B02EB" w:rsidRPr="000B02EB" w:rsidRDefault="000B02EB" w:rsidP="00A7708A">
            <w:pPr>
              <w:jc w:val="center"/>
              <w:rPr>
                <w:b/>
                <w:bCs/>
                <w:sz w:val="28"/>
                <w:szCs w:val="28"/>
              </w:rPr>
            </w:pPr>
            <w:r w:rsidRPr="00801A67">
              <w:rPr>
                <w:rFonts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801A67">
              <w:rPr>
                <w:rFonts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801A67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607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30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84DEF" w:rsidTr="0098033C">
        <w:trPr>
          <w:trHeight w:val="292"/>
        </w:trPr>
        <w:tc>
          <w:tcPr>
            <w:tcW w:w="1440" w:type="dxa"/>
            <w:vMerge/>
            <w:textDirection w:val="tbRlV"/>
          </w:tcPr>
          <w:p w:rsidR="00984DEF" w:rsidRPr="00801A67" w:rsidRDefault="00984DEF">
            <w:pPr>
              <w:jc w:val="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84DEF" w:rsidRPr="00801A67" w:rsidRDefault="00984DEF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房屋地址</w:t>
            </w:r>
          </w:p>
        </w:tc>
        <w:tc>
          <w:tcPr>
            <w:tcW w:w="5182" w:type="dxa"/>
            <w:gridSpan w:val="3"/>
          </w:tcPr>
          <w:p w:rsidR="00984DEF" w:rsidRPr="00801A67" w:rsidRDefault="00984DEF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46BD1" w:rsidTr="0098033C">
        <w:trPr>
          <w:trHeight w:val="283"/>
        </w:trPr>
        <w:tc>
          <w:tcPr>
            <w:tcW w:w="1440" w:type="dxa"/>
            <w:vMerge/>
            <w:textDirection w:val="tbRlV"/>
          </w:tcPr>
          <w:p w:rsidR="00446BD1" w:rsidRPr="00801A67" w:rsidRDefault="00446BD1">
            <w:pPr>
              <w:jc w:val="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46BD1" w:rsidRPr="00801A67" w:rsidRDefault="00984DEF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房屋结构</w:t>
            </w:r>
          </w:p>
        </w:tc>
        <w:tc>
          <w:tcPr>
            <w:tcW w:w="1607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46BD1" w:rsidRPr="00801A67" w:rsidRDefault="00984DEF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建筑面积</w:t>
            </w:r>
          </w:p>
        </w:tc>
        <w:tc>
          <w:tcPr>
            <w:tcW w:w="2230" w:type="dxa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46BD1" w:rsidTr="0098033C">
        <w:trPr>
          <w:trHeight w:val="272"/>
        </w:trPr>
        <w:tc>
          <w:tcPr>
            <w:tcW w:w="1440" w:type="dxa"/>
            <w:vMerge/>
            <w:textDirection w:val="tbRlV"/>
          </w:tcPr>
          <w:p w:rsidR="00446BD1" w:rsidRPr="00801A67" w:rsidRDefault="00446BD1">
            <w:pPr>
              <w:jc w:val="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46BD1" w:rsidRPr="00801A67" w:rsidRDefault="00A7708A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大修的具体情形（部件）</w:t>
            </w:r>
          </w:p>
        </w:tc>
        <w:tc>
          <w:tcPr>
            <w:tcW w:w="5182" w:type="dxa"/>
            <w:gridSpan w:val="3"/>
          </w:tcPr>
          <w:p w:rsidR="00446BD1" w:rsidRPr="00801A67" w:rsidRDefault="00446BD1" w:rsidP="00801A6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46BD1" w:rsidTr="0098033C">
        <w:trPr>
          <w:trHeight w:val="1976"/>
        </w:trPr>
        <w:tc>
          <w:tcPr>
            <w:tcW w:w="1440" w:type="dxa"/>
            <w:vMerge w:val="restart"/>
            <w:textDirection w:val="tbRlV"/>
          </w:tcPr>
          <w:p w:rsidR="00446BD1" w:rsidRPr="000B02EB" w:rsidRDefault="00446BD1">
            <w:pPr>
              <w:ind w:left="113" w:right="113"/>
              <w:jc w:val="center"/>
              <w:rPr>
                <w:b/>
                <w:bCs/>
                <w:spacing w:val="32"/>
                <w:sz w:val="28"/>
                <w:szCs w:val="28"/>
              </w:rPr>
            </w:pP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审</w:t>
            </w:r>
            <w:r w:rsidR="00964536">
              <w:rPr>
                <w:rFonts w:hint="eastAsia"/>
                <w:b/>
                <w:bCs/>
                <w:spacing w:val="32"/>
                <w:sz w:val="28"/>
                <w:szCs w:val="28"/>
              </w:rPr>
              <w:t xml:space="preserve"> </w:t>
            </w: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核</w:t>
            </w:r>
            <w:r w:rsidR="00964536">
              <w:rPr>
                <w:rFonts w:hint="eastAsia"/>
                <w:b/>
                <w:bCs/>
                <w:spacing w:val="32"/>
                <w:sz w:val="28"/>
                <w:szCs w:val="28"/>
              </w:rPr>
              <w:t xml:space="preserve"> </w:t>
            </w: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意</w:t>
            </w:r>
            <w:r w:rsidR="00964536">
              <w:rPr>
                <w:rFonts w:hint="eastAsia"/>
                <w:b/>
                <w:bCs/>
                <w:spacing w:val="32"/>
                <w:sz w:val="28"/>
                <w:szCs w:val="28"/>
              </w:rPr>
              <w:t xml:space="preserve"> </w:t>
            </w: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见</w:t>
            </w:r>
          </w:p>
          <w:p w:rsidR="000B02EB" w:rsidRPr="00A7708A" w:rsidRDefault="000B02EB" w:rsidP="00A7708A">
            <w:pPr>
              <w:ind w:left="113" w:right="113"/>
              <w:jc w:val="center"/>
              <w:rPr>
                <w:b/>
                <w:bCs/>
                <w:spacing w:val="32"/>
                <w:sz w:val="28"/>
                <w:szCs w:val="28"/>
              </w:rPr>
            </w:pP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房管或城建</w:t>
            </w:r>
            <w:r w:rsidR="00964536">
              <w:rPr>
                <w:rFonts w:hint="eastAsia"/>
                <w:b/>
                <w:bCs/>
                <w:spacing w:val="32"/>
                <w:sz w:val="28"/>
                <w:szCs w:val="28"/>
              </w:rPr>
              <w:t>管理</w:t>
            </w:r>
            <w:r w:rsidRPr="000B02EB">
              <w:rPr>
                <w:rFonts w:hint="eastAsia"/>
                <w:b/>
                <w:bCs/>
                <w:spacing w:val="32"/>
                <w:sz w:val="28"/>
                <w:szCs w:val="28"/>
              </w:rPr>
              <w:t>部门</w:t>
            </w:r>
          </w:p>
        </w:tc>
        <w:tc>
          <w:tcPr>
            <w:tcW w:w="7882" w:type="dxa"/>
            <w:gridSpan w:val="4"/>
          </w:tcPr>
          <w:p w:rsidR="00A7708A" w:rsidRDefault="00446BD1" w:rsidP="00F81E18">
            <w:pPr>
              <w:spacing w:line="300" w:lineRule="auto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有下列情形之一，可确认为大修住房：</w:t>
            </w:r>
          </w:p>
          <w:p w:rsidR="00446BD1" w:rsidRPr="00801A67" w:rsidRDefault="00446BD1" w:rsidP="00F81E18">
            <w:pPr>
              <w:spacing w:line="300" w:lineRule="auto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1</w:t>
            </w:r>
            <w:r w:rsidRPr="00801A67">
              <w:rPr>
                <w:rFonts w:hint="eastAsia"/>
                <w:sz w:val="24"/>
                <w:szCs w:val="24"/>
              </w:rPr>
              <w:t>、需牵动或拆换部分主体构件</w:t>
            </w:r>
            <w:r w:rsidR="00964536">
              <w:rPr>
                <w:rFonts w:hint="eastAsia"/>
                <w:sz w:val="24"/>
                <w:szCs w:val="24"/>
              </w:rPr>
              <w:t>；</w:t>
            </w:r>
            <w:r w:rsidR="00AE0231">
              <w:rPr>
                <w:rFonts w:hint="eastAsia"/>
                <w:sz w:val="24"/>
                <w:szCs w:val="24"/>
              </w:rPr>
              <w:t xml:space="preserve">   </w:t>
            </w:r>
            <w:r w:rsidR="00865943">
              <w:rPr>
                <w:rFonts w:hint="eastAsia"/>
                <w:sz w:val="24"/>
                <w:szCs w:val="24"/>
              </w:rPr>
              <w:t xml:space="preserve">                </w:t>
            </w:r>
            <w:r w:rsidR="00696F98">
              <w:rPr>
                <w:rFonts w:hint="eastAsia"/>
                <w:sz w:val="24"/>
                <w:szCs w:val="24"/>
              </w:rPr>
              <w:t xml:space="preserve">  </w:t>
            </w:r>
            <w:r w:rsidRPr="00801A67">
              <w:rPr>
                <w:rFonts w:ascii="宋体" w:hAnsi="宋体" w:cs="宋体" w:hint="eastAsia"/>
                <w:sz w:val="24"/>
                <w:szCs w:val="24"/>
              </w:rPr>
              <w:t>□ 是</w:t>
            </w:r>
            <w:r w:rsidR="00AE0231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01A67">
              <w:rPr>
                <w:rFonts w:ascii="宋体" w:hAnsi="宋体" w:cs="宋体" w:hint="eastAsia"/>
                <w:sz w:val="24"/>
                <w:szCs w:val="24"/>
              </w:rPr>
              <w:t xml:space="preserve"> □ 否</w:t>
            </w:r>
          </w:p>
          <w:p w:rsidR="00865943" w:rsidRDefault="00446BD1" w:rsidP="00865943">
            <w:pPr>
              <w:spacing w:line="300" w:lineRule="auto"/>
              <w:ind w:left="6120" w:hangingChars="2550" w:hanging="6120"/>
              <w:rPr>
                <w:rFonts w:hint="eastAsia"/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2</w:t>
            </w:r>
            <w:r w:rsidRPr="00801A67">
              <w:rPr>
                <w:rFonts w:hint="eastAsia"/>
                <w:sz w:val="24"/>
                <w:szCs w:val="24"/>
              </w:rPr>
              <w:t>、适用于严重损坏房屋或被市房屋安全鉴定办鉴定为</w:t>
            </w:r>
            <w:r w:rsidRPr="00801A67">
              <w:rPr>
                <w:rFonts w:hint="eastAsia"/>
                <w:sz w:val="24"/>
                <w:szCs w:val="24"/>
              </w:rPr>
              <w:t>C</w:t>
            </w:r>
            <w:r w:rsidRPr="00801A67">
              <w:rPr>
                <w:rFonts w:hint="eastAsia"/>
                <w:sz w:val="24"/>
                <w:szCs w:val="24"/>
              </w:rPr>
              <w:t>级或</w:t>
            </w:r>
            <w:r w:rsidRPr="00801A67">
              <w:rPr>
                <w:rFonts w:hint="eastAsia"/>
                <w:sz w:val="24"/>
                <w:szCs w:val="24"/>
              </w:rPr>
              <w:t>D</w:t>
            </w:r>
            <w:r w:rsidR="000A2D82">
              <w:rPr>
                <w:rFonts w:hint="eastAsia"/>
                <w:sz w:val="24"/>
                <w:szCs w:val="24"/>
              </w:rPr>
              <w:t>级</w:t>
            </w:r>
            <w:r w:rsidRPr="00801A67">
              <w:rPr>
                <w:rFonts w:hint="eastAsia"/>
                <w:sz w:val="24"/>
                <w:szCs w:val="24"/>
              </w:rPr>
              <w:t>房屋的</w:t>
            </w:r>
            <w:r w:rsidR="00964536">
              <w:rPr>
                <w:rFonts w:hint="eastAsia"/>
                <w:sz w:val="24"/>
                <w:szCs w:val="24"/>
              </w:rPr>
              <w:t>；</w:t>
            </w:r>
            <w:r w:rsidR="00AE0231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A7708A">
              <w:rPr>
                <w:rFonts w:hint="eastAsia"/>
                <w:sz w:val="24"/>
                <w:szCs w:val="24"/>
              </w:rPr>
              <w:t xml:space="preserve">      </w:t>
            </w:r>
            <w:r w:rsidR="00696F98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446BD1" w:rsidRPr="00801A67" w:rsidRDefault="00446BD1" w:rsidP="00865943">
            <w:pPr>
              <w:spacing w:line="300" w:lineRule="auto"/>
              <w:ind w:firstLineChars="2500" w:firstLine="6000"/>
              <w:rPr>
                <w:sz w:val="24"/>
                <w:szCs w:val="24"/>
              </w:rPr>
            </w:pPr>
            <w:r w:rsidRPr="00801A67">
              <w:rPr>
                <w:rFonts w:ascii="宋体" w:hAnsi="宋体" w:cs="宋体" w:hint="eastAsia"/>
                <w:sz w:val="24"/>
                <w:szCs w:val="24"/>
              </w:rPr>
              <w:t>□ 是</w:t>
            </w:r>
            <w:r w:rsidR="00AE023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865943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801A67">
              <w:rPr>
                <w:rFonts w:ascii="宋体" w:hAnsi="宋体" w:cs="宋体" w:hint="eastAsia"/>
                <w:sz w:val="24"/>
                <w:szCs w:val="24"/>
              </w:rPr>
              <w:t>□ 否</w:t>
            </w:r>
          </w:p>
          <w:p w:rsidR="00446BD1" w:rsidRPr="00801A67" w:rsidRDefault="00446BD1" w:rsidP="00A7708A">
            <w:pPr>
              <w:spacing w:line="300" w:lineRule="auto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>3</w:t>
            </w:r>
            <w:r w:rsidRPr="00801A67">
              <w:rPr>
                <w:rFonts w:hint="eastAsia"/>
                <w:sz w:val="24"/>
                <w:szCs w:val="24"/>
              </w:rPr>
              <w:t>、</w:t>
            </w:r>
            <w:r w:rsidR="00F81E18">
              <w:rPr>
                <w:rFonts w:hint="eastAsia"/>
                <w:sz w:val="24"/>
                <w:szCs w:val="24"/>
              </w:rPr>
              <w:t>本次</w:t>
            </w:r>
            <w:r w:rsidR="00964536">
              <w:rPr>
                <w:rFonts w:hint="eastAsia"/>
                <w:sz w:val="24"/>
                <w:szCs w:val="24"/>
              </w:rPr>
              <w:t>修缮费用</w:t>
            </w:r>
            <w:r w:rsidRPr="00801A67">
              <w:rPr>
                <w:rFonts w:hint="eastAsia"/>
                <w:sz w:val="24"/>
                <w:szCs w:val="24"/>
              </w:rPr>
              <w:t>在该建筑物同类结构造价的</w:t>
            </w:r>
            <w:r w:rsidRPr="00801A67">
              <w:rPr>
                <w:rFonts w:hint="eastAsia"/>
                <w:sz w:val="24"/>
                <w:szCs w:val="24"/>
              </w:rPr>
              <w:t>25%</w:t>
            </w:r>
            <w:r w:rsidRPr="00801A67">
              <w:rPr>
                <w:rFonts w:hint="eastAsia"/>
                <w:sz w:val="24"/>
                <w:szCs w:val="24"/>
              </w:rPr>
              <w:t>以上。</w:t>
            </w:r>
            <w:r w:rsidR="00865943">
              <w:rPr>
                <w:rFonts w:hint="eastAsia"/>
                <w:sz w:val="24"/>
                <w:szCs w:val="24"/>
              </w:rPr>
              <w:t xml:space="preserve"> </w:t>
            </w:r>
            <w:r w:rsidRPr="00801A67">
              <w:rPr>
                <w:rFonts w:ascii="宋体" w:hAnsi="宋体" w:cs="宋体" w:hint="eastAsia"/>
                <w:sz w:val="24"/>
                <w:szCs w:val="24"/>
              </w:rPr>
              <w:t>□ 是</w:t>
            </w:r>
            <w:r w:rsidR="00AE0231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801A67">
              <w:rPr>
                <w:rFonts w:ascii="宋体" w:hAnsi="宋体" w:cs="宋体" w:hint="eastAsia"/>
                <w:sz w:val="24"/>
                <w:szCs w:val="24"/>
              </w:rPr>
              <w:t xml:space="preserve"> □否</w:t>
            </w:r>
          </w:p>
        </w:tc>
      </w:tr>
      <w:tr w:rsidR="00446BD1" w:rsidTr="0098033C">
        <w:trPr>
          <w:trHeight w:val="2325"/>
        </w:trPr>
        <w:tc>
          <w:tcPr>
            <w:tcW w:w="1440" w:type="dxa"/>
            <w:vMerge/>
          </w:tcPr>
          <w:p w:rsidR="00446BD1" w:rsidRPr="00801A67" w:rsidRDefault="00446BD1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gridSpan w:val="4"/>
          </w:tcPr>
          <w:p w:rsidR="00865943" w:rsidRDefault="00964536" w:rsidP="00865943">
            <w:pPr>
              <w:spacing w:line="480" w:lineRule="auto"/>
              <w:ind w:firstLine="465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  <w:r w:rsidR="00446BD1" w:rsidRPr="00801A67">
              <w:rPr>
                <w:rFonts w:hint="eastAsia"/>
                <w:sz w:val="24"/>
                <w:szCs w:val="24"/>
              </w:rPr>
              <w:t>符合大修房屋条件，核定金额为</w:t>
            </w:r>
            <w:r w:rsidR="00446BD1" w:rsidRPr="00801A67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D55AA4" w:rsidRPr="00D55AA4">
              <w:rPr>
                <w:rFonts w:hint="eastAsia"/>
                <w:sz w:val="24"/>
                <w:szCs w:val="24"/>
              </w:rPr>
              <w:t>万</w:t>
            </w:r>
            <w:r w:rsidR="00D55AA4">
              <w:rPr>
                <w:rFonts w:hint="eastAsia"/>
                <w:sz w:val="24"/>
                <w:szCs w:val="24"/>
              </w:rPr>
              <w:t xml:space="preserve"> </w:t>
            </w:r>
            <w:r w:rsidR="00D55AA4" w:rsidRPr="00D55AA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D55AA4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8659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865943" w:rsidRPr="00865943">
              <w:rPr>
                <w:rFonts w:hint="eastAsia"/>
                <w:sz w:val="24"/>
                <w:szCs w:val="24"/>
              </w:rPr>
              <w:t>千</w:t>
            </w:r>
            <w:r w:rsidR="008659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A7708A" w:rsidRPr="00865943" w:rsidRDefault="00865943" w:rsidP="00865943">
            <w:pPr>
              <w:spacing w:line="480" w:lineRule="auto"/>
              <w:ind w:firstLine="465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D55AA4" w:rsidRPr="00D55AA4">
              <w:rPr>
                <w:rFonts w:hint="eastAsia"/>
                <w:sz w:val="24"/>
                <w:szCs w:val="24"/>
              </w:rPr>
              <w:t>百</w:t>
            </w:r>
            <w:r w:rsidR="00D55AA4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D55AA4" w:rsidRPr="00D55AA4">
              <w:rPr>
                <w:rFonts w:hint="eastAsia"/>
                <w:sz w:val="24"/>
                <w:szCs w:val="24"/>
              </w:rPr>
              <w:t>元</w:t>
            </w:r>
          </w:p>
          <w:p w:rsidR="00696F98" w:rsidRPr="00801A67" w:rsidRDefault="00734176" w:rsidP="0073417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46BD1" w:rsidRPr="00801A67">
              <w:rPr>
                <w:rFonts w:hint="eastAsia"/>
                <w:sz w:val="24"/>
                <w:szCs w:val="24"/>
              </w:rPr>
              <w:t>经办人</w:t>
            </w:r>
            <w:r w:rsidR="00964536">
              <w:rPr>
                <w:rFonts w:hint="eastAsia"/>
                <w:sz w:val="24"/>
                <w:szCs w:val="24"/>
              </w:rPr>
              <w:t>：</w:t>
            </w:r>
            <w:r w:rsidR="00446BD1" w:rsidRPr="00801A67">
              <w:rPr>
                <w:rFonts w:hint="eastAsia"/>
                <w:sz w:val="24"/>
                <w:szCs w:val="24"/>
              </w:rPr>
              <w:t xml:space="preserve">          </w:t>
            </w:r>
            <w:r w:rsidR="00A7708A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926661">
              <w:rPr>
                <w:rFonts w:hint="eastAsia"/>
                <w:sz w:val="24"/>
                <w:szCs w:val="24"/>
              </w:rPr>
              <w:t xml:space="preserve">  </w:t>
            </w:r>
            <w:r w:rsidR="00964536">
              <w:rPr>
                <w:rFonts w:hint="eastAsia"/>
                <w:sz w:val="24"/>
                <w:szCs w:val="24"/>
              </w:rPr>
              <w:t>审核</w:t>
            </w:r>
            <w:r w:rsidR="00446BD1" w:rsidRPr="00801A67">
              <w:rPr>
                <w:rFonts w:hint="eastAsia"/>
                <w:sz w:val="24"/>
                <w:szCs w:val="24"/>
              </w:rPr>
              <w:t>单位（盖章）</w:t>
            </w:r>
            <w:r w:rsidR="00964536">
              <w:rPr>
                <w:rFonts w:hint="eastAsia"/>
                <w:sz w:val="24"/>
                <w:szCs w:val="24"/>
              </w:rPr>
              <w:t>：</w:t>
            </w:r>
          </w:p>
          <w:p w:rsidR="00AE0231" w:rsidRPr="00801A67" w:rsidRDefault="00446BD1" w:rsidP="00734176">
            <w:pPr>
              <w:spacing w:line="480" w:lineRule="auto"/>
              <w:rPr>
                <w:sz w:val="24"/>
                <w:szCs w:val="24"/>
              </w:rPr>
            </w:pPr>
            <w:r w:rsidRPr="00801A67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734176">
              <w:rPr>
                <w:rFonts w:hint="eastAsia"/>
                <w:sz w:val="24"/>
                <w:szCs w:val="24"/>
              </w:rPr>
              <w:t xml:space="preserve">     </w:t>
            </w:r>
            <w:r w:rsidRPr="00801A67">
              <w:rPr>
                <w:rFonts w:hint="eastAsia"/>
                <w:sz w:val="24"/>
                <w:szCs w:val="24"/>
              </w:rPr>
              <w:t xml:space="preserve">   </w:t>
            </w:r>
            <w:r w:rsidRPr="00801A67">
              <w:rPr>
                <w:rFonts w:hint="eastAsia"/>
                <w:sz w:val="24"/>
                <w:szCs w:val="24"/>
              </w:rPr>
              <w:t>年</w:t>
            </w:r>
            <w:r w:rsidRPr="00801A67">
              <w:rPr>
                <w:rFonts w:hint="eastAsia"/>
                <w:sz w:val="24"/>
                <w:szCs w:val="24"/>
              </w:rPr>
              <w:t xml:space="preserve">   </w:t>
            </w:r>
            <w:r w:rsidRPr="00801A67">
              <w:rPr>
                <w:rFonts w:hint="eastAsia"/>
                <w:sz w:val="24"/>
                <w:szCs w:val="24"/>
              </w:rPr>
              <w:t>月</w:t>
            </w:r>
            <w:r w:rsidRPr="00801A67">
              <w:rPr>
                <w:rFonts w:hint="eastAsia"/>
                <w:sz w:val="24"/>
                <w:szCs w:val="24"/>
              </w:rPr>
              <w:t xml:space="preserve">    </w:t>
            </w:r>
            <w:r w:rsidRPr="00801A6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6BD1" w:rsidRPr="00DE6D77" w:rsidTr="0098033C">
        <w:trPr>
          <w:trHeight w:val="1334"/>
        </w:trPr>
        <w:tc>
          <w:tcPr>
            <w:tcW w:w="1440" w:type="dxa"/>
            <w:textDirection w:val="tbRlV"/>
          </w:tcPr>
          <w:p w:rsidR="00446BD1" w:rsidRPr="00801A67" w:rsidRDefault="00964536">
            <w:pPr>
              <w:spacing w:line="9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提</w:t>
            </w:r>
            <w:r w:rsidR="00446BD1" w:rsidRPr="00801A67">
              <w:rPr>
                <w:rFonts w:hint="eastAsia"/>
                <w:b/>
                <w:bCs/>
                <w:sz w:val="28"/>
                <w:szCs w:val="28"/>
              </w:rPr>
              <w:t>取程序</w:t>
            </w:r>
          </w:p>
          <w:p w:rsidR="00446BD1" w:rsidRPr="00801A67" w:rsidRDefault="00446BD1">
            <w:pPr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 w:rsidR="00446BD1" w:rsidRPr="00801A67" w:rsidRDefault="00446BD1">
            <w:pPr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  <w:gridSpan w:val="4"/>
          </w:tcPr>
          <w:p w:rsidR="00446BD1" w:rsidRPr="00DE6D77" w:rsidRDefault="00C56C18" w:rsidP="004C3DF1">
            <w:pPr>
              <w:spacing w:line="300" w:lineRule="auto"/>
              <w:ind w:firstLineChars="200" w:firstLine="422"/>
              <w:rPr>
                <w:rFonts w:ascii="宋体" w:hAnsi="宋体"/>
                <w:color w:val="000000"/>
                <w:szCs w:val="21"/>
              </w:rPr>
            </w:pPr>
            <w:r w:rsidRPr="00DE6D77">
              <w:rPr>
                <w:rFonts w:hint="eastAsia"/>
                <w:b/>
                <w:color w:val="000000"/>
                <w:szCs w:val="21"/>
                <w:u w:val="single"/>
              </w:rPr>
              <w:t>北仑区域外的房屋大修：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申请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人填写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完整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申请表上的指定内容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后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，向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大修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审核部门提出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申请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，获得审核部门确认后，</w:t>
            </w:r>
            <w:r w:rsidR="004D46C3" w:rsidRPr="00DE6D77">
              <w:rPr>
                <w:rFonts w:ascii="宋体" w:hAnsi="宋体" w:hint="eastAsia"/>
                <w:color w:val="000000"/>
                <w:szCs w:val="21"/>
              </w:rPr>
              <w:t>提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取人携带：</w:t>
            </w:r>
            <w:r w:rsidR="007711BC" w:rsidRPr="00DE6D77">
              <w:rPr>
                <w:rFonts w:ascii="宋体" w:hAnsi="宋体" w:hint="eastAsia"/>
                <w:color w:val="000000"/>
                <w:szCs w:val="21"/>
              </w:rPr>
              <w:t>本</w:t>
            </w:r>
            <w:r w:rsidR="006A4F8C" w:rsidRPr="00DE6D77">
              <w:rPr>
                <w:rFonts w:ascii="宋体" w:hAnsi="宋体" w:hint="eastAsia"/>
                <w:color w:val="000000"/>
                <w:szCs w:val="21"/>
              </w:rPr>
              <w:t>申请表、住房公积金提取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申请书、个人身份证、房屋所有权证（农村房屋</w:t>
            </w:r>
            <w:r w:rsidR="00F254C0" w:rsidRPr="00DE6D77">
              <w:rPr>
                <w:rFonts w:ascii="宋体" w:hAnsi="宋体" w:hint="eastAsia"/>
                <w:color w:val="000000"/>
                <w:szCs w:val="21"/>
              </w:rPr>
              <w:t>需提供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土地证）等资料到</w:t>
            </w:r>
            <w:r w:rsidR="001A0209" w:rsidRPr="00DE6D77">
              <w:rPr>
                <w:rFonts w:ascii="宋体" w:hAnsi="宋体" w:hint="eastAsia"/>
                <w:color w:val="000000"/>
                <w:szCs w:val="21"/>
              </w:rPr>
              <w:t>住房资金</w:t>
            </w:r>
            <w:r w:rsidR="00F254C0" w:rsidRPr="00DE6D77">
              <w:rPr>
                <w:rFonts w:ascii="宋体" w:hAnsi="宋体" w:hint="eastAsia"/>
                <w:color w:val="000000"/>
                <w:szCs w:val="21"/>
              </w:rPr>
              <w:t>管理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中心办理</w:t>
            </w:r>
            <w:r w:rsidR="00F254C0" w:rsidRPr="00DE6D77">
              <w:rPr>
                <w:rFonts w:ascii="宋体" w:hAnsi="宋体" w:hint="eastAsia"/>
                <w:color w:val="000000"/>
                <w:szCs w:val="21"/>
              </w:rPr>
              <w:t>住房</w:t>
            </w:r>
            <w:r w:rsidR="00964536" w:rsidRPr="00DE6D77">
              <w:rPr>
                <w:rFonts w:ascii="宋体" w:hAnsi="宋体" w:hint="eastAsia"/>
                <w:color w:val="000000"/>
                <w:szCs w:val="21"/>
              </w:rPr>
              <w:t>公积金提取手续。</w:t>
            </w:r>
            <w:r w:rsidRPr="00DE6D77">
              <w:rPr>
                <w:rFonts w:hint="eastAsia"/>
                <w:b/>
                <w:color w:val="000000"/>
                <w:szCs w:val="21"/>
                <w:u w:val="single"/>
              </w:rPr>
              <w:t>北仑区域内的房屋大修：</w:t>
            </w:r>
            <w:r w:rsidRPr="00DE6D77">
              <w:rPr>
                <w:rFonts w:hint="eastAsia"/>
                <w:color w:val="000000"/>
                <w:szCs w:val="21"/>
              </w:rPr>
              <w:t>只需填写“申请人填写内容”部分，房管或城建管理部门审核意见无需填写，具体流程如下：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申请人</w:t>
            </w:r>
            <w:r w:rsidR="00455CB1" w:rsidRPr="00DE6D77">
              <w:rPr>
                <w:rFonts w:ascii="宋体" w:hAnsi="宋体" w:hint="eastAsia"/>
                <w:color w:val="000000"/>
                <w:szCs w:val="21"/>
              </w:rPr>
              <w:t>传真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大修的房屋所有权证（农村房屋需提供土地证）、提取申请人和房屋房屋所有权证（农村房屋需提供土地证）上所有权人的关系证明</w:t>
            </w:r>
            <w:r w:rsidR="004C3DF1">
              <w:rPr>
                <w:rFonts w:ascii="宋体" w:hAnsi="宋体" w:hint="eastAsia"/>
                <w:color w:val="000000"/>
                <w:szCs w:val="21"/>
              </w:rPr>
              <w:t>（传真件上注明</w:t>
            </w:r>
            <w:r w:rsidR="004B0BF4">
              <w:rPr>
                <w:rFonts w:ascii="宋体" w:hAnsi="宋体" w:hint="eastAsia"/>
                <w:color w:val="000000"/>
                <w:szCs w:val="21"/>
              </w:rPr>
              <w:t>联系电话）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，到住房中心办事大厅，传真号：86781631，86781638，</w:t>
            </w:r>
            <w:r w:rsidR="00455CB1" w:rsidRPr="00DE6D77">
              <w:rPr>
                <w:rFonts w:ascii="宋体" w:hAnsi="宋体" w:hint="eastAsia"/>
                <w:color w:val="000000"/>
                <w:szCs w:val="21"/>
              </w:rPr>
              <w:t>住房中心收到相关资料后,符合条件安排第三</w:t>
            </w:r>
            <w:r w:rsidR="00455CB1" w:rsidRPr="00DE6D77">
              <w:rPr>
                <w:rFonts w:ascii="宋体" w:hAnsi="宋体" w:hint="eastAsia"/>
                <w:color w:val="000000"/>
                <w:szCs w:val="21"/>
              </w:rPr>
              <w:lastRenderedPageBreak/>
              <w:t>方鉴定机构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现场</w:t>
            </w:r>
            <w:r w:rsidR="0098033C">
              <w:rPr>
                <w:rFonts w:ascii="宋体" w:hAnsi="宋体" w:hint="eastAsia"/>
                <w:color w:val="000000"/>
                <w:szCs w:val="21"/>
              </w:rPr>
              <w:t>查</w:t>
            </w:r>
            <w:r w:rsidR="0098033C" w:rsidRPr="00DE6D77">
              <w:rPr>
                <w:rFonts w:ascii="宋体" w:hAnsi="宋体" w:hint="eastAsia"/>
                <w:color w:val="000000"/>
                <w:szCs w:val="21"/>
              </w:rPr>
              <w:t>勘</w:t>
            </w:r>
            <w:r w:rsidR="0098033C">
              <w:rPr>
                <w:rFonts w:ascii="宋体" w:hAnsi="宋体" w:hint="eastAsia"/>
                <w:color w:val="000000"/>
                <w:szCs w:val="21"/>
              </w:rPr>
              <w:t>；查</w:t>
            </w:r>
            <w:r w:rsidR="0098033C" w:rsidRPr="00DE6D77">
              <w:rPr>
                <w:rFonts w:ascii="宋体" w:hAnsi="宋体" w:hint="eastAsia"/>
                <w:color w:val="000000"/>
                <w:szCs w:val="21"/>
              </w:rPr>
              <w:t>勘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完毕后</w:t>
            </w:r>
            <w:r w:rsidR="0098033C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C57B74">
              <w:rPr>
                <w:rFonts w:ascii="宋体" w:hAnsi="宋体" w:hint="eastAsia"/>
                <w:color w:val="000000"/>
                <w:szCs w:val="21"/>
              </w:rPr>
              <w:t>住房中心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根据</w:t>
            </w:r>
            <w:r w:rsidR="00C57B74">
              <w:rPr>
                <w:rFonts w:ascii="宋体" w:hAnsi="宋体" w:hint="eastAsia"/>
                <w:color w:val="000000"/>
                <w:szCs w:val="21"/>
              </w:rPr>
              <w:t>第三方出具的鉴定报告电话告知提取申请人是否符合提取条件；</w:t>
            </w:r>
            <w:r w:rsidRPr="00DE6D77">
              <w:rPr>
                <w:rFonts w:ascii="宋体" w:hAnsi="宋体" w:hint="eastAsia"/>
                <w:color w:val="000000"/>
                <w:szCs w:val="21"/>
              </w:rPr>
              <w:t>符合条件的填写完整申请表上的指定内容后，提取人携带：本申请表、住房公积金提取申请书、个人身份证、房屋所有权证（农村房屋需提供土地证）等资料到住房资金管理中心办理住房公积金提取手续。</w:t>
            </w:r>
          </w:p>
        </w:tc>
      </w:tr>
    </w:tbl>
    <w:p w:rsidR="00446BD1" w:rsidRPr="00984DEF" w:rsidRDefault="00446BD1" w:rsidP="00F81E18">
      <w:pPr>
        <w:ind w:left="720" w:hangingChars="400" w:hanging="720"/>
        <w:rPr>
          <w:sz w:val="18"/>
          <w:szCs w:val="18"/>
        </w:rPr>
      </w:pPr>
      <w:r w:rsidRPr="00984DEF">
        <w:rPr>
          <w:rFonts w:hint="eastAsia"/>
          <w:sz w:val="18"/>
          <w:szCs w:val="18"/>
        </w:rPr>
        <w:lastRenderedPageBreak/>
        <w:t>注：</w:t>
      </w:r>
      <w:r w:rsidR="00B36E96">
        <w:rPr>
          <w:rFonts w:hint="eastAsia"/>
          <w:sz w:val="18"/>
          <w:szCs w:val="18"/>
        </w:rPr>
        <w:t xml:space="preserve"> </w:t>
      </w:r>
      <w:r w:rsidRPr="00984DEF">
        <w:rPr>
          <w:rFonts w:hint="eastAsia"/>
          <w:sz w:val="18"/>
          <w:szCs w:val="18"/>
        </w:rPr>
        <w:t>1</w:t>
      </w:r>
      <w:r w:rsidRPr="00984DEF">
        <w:rPr>
          <w:rFonts w:hint="eastAsia"/>
          <w:sz w:val="18"/>
          <w:szCs w:val="18"/>
        </w:rPr>
        <w:t>、装修、装饰、中修、小修</w:t>
      </w:r>
      <w:r w:rsidR="00F254C0">
        <w:rPr>
          <w:rFonts w:hint="eastAsia"/>
          <w:sz w:val="18"/>
          <w:szCs w:val="18"/>
        </w:rPr>
        <w:t>等</w:t>
      </w:r>
      <w:r w:rsidRPr="00984DEF">
        <w:rPr>
          <w:rFonts w:hint="eastAsia"/>
          <w:sz w:val="18"/>
          <w:szCs w:val="18"/>
        </w:rPr>
        <w:t>行为</w:t>
      </w:r>
      <w:r w:rsidR="00F254C0">
        <w:rPr>
          <w:rFonts w:hint="eastAsia"/>
          <w:sz w:val="18"/>
          <w:szCs w:val="18"/>
        </w:rPr>
        <w:t>均不属于大修提取住房公积金的范围</w:t>
      </w:r>
      <w:r w:rsidR="00F81E18">
        <w:rPr>
          <w:rFonts w:hint="eastAsia"/>
          <w:sz w:val="18"/>
          <w:szCs w:val="18"/>
        </w:rPr>
        <w:t>，</w:t>
      </w:r>
      <w:r w:rsidR="00F254C0">
        <w:rPr>
          <w:rFonts w:hint="eastAsia"/>
          <w:sz w:val="18"/>
          <w:szCs w:val="18"/>
        </w:rPr>
        <w:t>请审核部门根据实际情况，在</w:t>
      </w:r>
      <w:r w:rsidR="00206BDE">
        <w:rPr>
          <w:rFonts w:hint="eastAsia"/>
          <w:sz w:val="18"/>
          <w:szCs w:val="18"/>
        </w:rPr>
        <w:t>情形</w:t>
      </w:r>
      <w:r w:rsidR="00F254C0">
        <w:rPr>
          <w:rFonts w:hint="eastAsia"/>
          <w:sz w:val="18"/>
          <w:szCs w:val="18"/>
        </w:rPr>
        <w:t>相符的</w:t>
      </w:r>
      <w:r w:rsidRPr="00984DEF">
        <w:rPr>
          <w:rFonts w:hint="eastAsia"/>
          <w:sz w:val="18"/>
          <w:szCs w:val="18"/>
        </w:rPr>
        <w:t>“</w:t>
      </w:r>
      <w:r w:rsidRPr="00984DEF">
        <w:rPr>
          <w:rFonts w:ascii="宋体" w:hAnsi="宋体" w:cs="宋体" w:hint="eastAsia"/>
          <w:sz w:val="18"/>
          <w:szCs w:val="18"/>
        </w:rPr>
        <w:t>□</w:t>
      </w:r>
      <w:r w:rsidRPr="00984DEF">
        <w:rPr>
          <w:rFonts w:hint="eastAsia"/>
          <w:sz w:val="18"/>
          <w:szCs w:val="18"/>
        </w:rPr>
        <w:t>”内打勾。</w:t>
      </w:r>
    </w:p>
    <w:p w:rsidR="00446BD1" w:rsidRPr="00C56C18" w:rsidRDefault="00B36E96" w:rsidP="00F254C0">
      <w:pPr>
        <w:ind w:left="810" w:hangingChars="450" w:hanging="810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F81E18">
        <w:rPr>
          <w:rFonts w:hint="eastAsia"/>
          <w:sz w:val="18"/>
          <w:szCs w:val="18"/>
        </w:rPr>
        <w:t>2</w:t>
      </w:r>
      <w:r w:rsidR="00446BD1" w:rsidRPr="00984DEF">
        <w:rPr>
          <w:rFonts w:hint="eastAsia"/>
          <w:sz w:val="18"/>
          <w:szCs w:val="18"/>
        </w:rPr>
        <w:t>、</w:t>
      </w:r>
      <w:r w:rsidR="00447720" w:rsidRPr="00C56C18">
        <w:rPr>
          <w:rFonts w:hint="eastAsia"/>
          <w:color w:val="FF0000"/>
          <w:sz w:val="18"/>
          <w:szCs w:val="18"/>
        </w:rPr>
        <w:t>北仑区域外的房屋大修：</w:t>
      </w:r>
      <w:r w:rsidR="00F254C0" w:rsidRPr="00C56C18">
        <w:rPr>
          <w:rFonts w:hint="eastAsia"/>
          <w:color w:val="FF0000"/>
          <w:sz w:val="18"/>
          <w:szCs w:val="18"/>
        </w:rPr>
        <w:t>城镇</w:t>
      </w:r>
      <w:r w:rsidR="00206BDE" w:rsidRPr="00C56C18">
        <w:rPr>
          <w:rFonts w:hint="eastAsia"/>
          <w:color w:val="FF0000"/>
          <w:sz w:val="18"/>
          <w:szCs w:val="18"/>
        </w:rPr>
        <w:t>居民</w:t>
      </w:r>
      <w:r w:rsidR="00F254C0" w:rsidRPr="00C56C18">
        <w:rPr>
          <w:rFonts w:hint="eastAsia"/>
          <w:color w:val="FF0000"/>
          <w:sz w:val="18"/>
          <w:szCs w:val="18"/>
        </w:rPr>
        <w:t>住</w:t>
      </w:r>
      <w:r w:rsidR="00F81E18" w:rsidRPr="00C56C18">
        <w:rPr>
          <w:rFonts w:hint="eastAsia"/>
          <w:color w:val="FF0000"/>
          <w:sz w:val="18"/>
          <w:szCs w:val="18"/>
        </w:rPr>
        <w:t>宅</w:t>
      </w:r>
      <w:r w:rsidR="00F254C0" w:rsidRPr="00C56C18">
        <w:rPr>
          <w:rFonts w:hint="eastAsia"/>
          <w:color w:val="FF0000"/>
          <w:sz w:val="18"/>
          <w:szCs w:val="18"/>
        </w:rPr>
        <w:t>由辖区房管部门审核</w:t>
      </w:r>
      <w:r w:rsidR="007711BC" w:rsidRPr="00C56C18">
        <w:rPr>
          <w:rFonts w:hint="eastAsia"/>
          <w:color w:val="FF0000"/>
          <w:sz w:val="18"/>
          <w:szCs w:val="18"/>
        </w:rPr>
        <w:t>并</w:t>
      </w:r>
      <w:r w:rsidR="00F254C0" w:rsidRPr="00C56C18">
        <w:rPr>
          <w:rFonts w:hint="eastAsia"/>
          <w:color w:val="FF0000"/>
          <w:sz w:val="18"/>
          <w:szCs w:val="18"/>
        </w:rPr>
        <w:t>盖章；</w:t>
      </w:r>
      <w:r w:rsidR="00F81E18" w:rsidRPr="00C56C18">
        <w:rPr>
          <w:rFonts w:hint="eastAsia"/>
          <w:color w:val="FF0000"/>
          <w:sz w:val="18"/>
          <w:szCs w:val="18"/>
        </w:rPr>
        <w:t>农村住宅</w:t>
      </w:r>
      <w:r w:rsidR="00446BD1" w:rsidRPr="00C56C18">
        <w:rPr>
          <w:rFonts w:hint="eastAsia"/>
          <w:color w:val="FF0000"/>
          <w:sz w:val="18"/>
          <w:szCs w:val="18"/>
        </w:rPr>
        <w:t>由当</w:t>
      </w:r>
      <w:r w:rsidR="00F254C0" w:rsidRPr="00C56C18">
        <w:rPr>
          <w:rFonts w:hint="eastAsia"/>
          <w:color w:val="FF0000"/>
          <w:sz w:val="18"/>
          <w:szCs w:val="18"/>
        </w:rPr>
        <w:t>地</w:t>
      </w:r>
      <w:r w:rsidR="00446BD1" w:rsidRPr="00C56C18">
        <w:rPr>
          <w:rFonts w:hint="eastAsia"/>
          <w:color w:val="FF0000"/>
          <w:sz w:val="18"/>
          <w:szCs w:val="18"/>
        </w:rPr>
        <w:t>乡镇城建管理部门审核</w:t>
      </w:r>
      <w:r w:rsidR="00F254C0" w:rsidRPr="00C56C18">
        <w:rPr>
          <w:rFonts w:hint="eastAsia"/>
          <w:color w:val="FF0000"/>
          <w:sz w:val="18"/>
          <w:szCs w:val="18"/>
        </w:rPr>
        <w:t>并盖章</w:t>
      </w:r>
      <w:r w:rsidR="00446BD1" w:rsidRPr="00C56C18">
        <w:rPr>
          <w:rFonts w:hint="eastAsia"/>
          <w:color w:val="FF0000"/>
          <w:sz w:val="18"/>
          <w:szCs w:val="18"/>
        </w:rPr>
        <w:t>。</w:t>
      </w:r>
    </w:p>
    <w:p w:rsidR="007711BC" w:rsidRPr="00984DEF" w:rsidRDefault="007711BC" w:rsidP="00F254C0">
      <w:pPr>
        <w:ind w:left="8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F81E18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、本申请表的申请人应为需大修房屋的所有权人或配偶，其他关系人不能作为申请人。</w:t>
      </w:r>
    </w:p>
    <w:p w:rsidR="00964536" w:rsidRDefault="00B36E96" w:rsidP="009645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446BD1" w:rsidRPr="00984DEF">
        <w:rPr>
          <w:rFonts w:hint="eastAsia"/>
          <w:sz w:val="18"/>
          <w:szCs w:val="18"/>
        </w:rPr>
        <w:t xml:space="preserve"> </w:t>
      </w:r>
      <w:r w:rsidR="00F81E18">
        <w:rPr>
          <w:rFonts w:hint="eastAsia"/>
          <w:sz w:val="18"/>
          <w:szCs w:val="18"/>
        </w:rPr>
        <w:t>4</w:t>
      </w:r>
      <w:r w:rsidR="00D75522">
        <w:rPr>
          <w:rFonts w:hint="eastAsia"/>
          <w:sz w:val="18"/>
          <w:szCs w:val="18"/>
        </w:rPr>
        <w:t>、</w:t>
      </w:r>
      <w:r w:rsidR="00D75522" w:rsidRPr="00F55FFD">
        <w:rPr>
          <w:rFonts w:hint="eastAsia"/>
          <w:sz w:val="18"/>
          <w:szCs w:val="18"/>
        </w:rPr>
        <w:t>提取金额为修缮</w:t>
      </w:r>
      <w:r w:rsidR="00446BD1" w:rsidRPr="00F55FFD">
        <w:rPr>
          <w:rFonts w:hint="eastAsia"/>
          <w:sz w:val="18"/>
          <w:szCs w:val="18"/>
        </w:rPr>
        <w:t>月</w:t>
      </w:r>
      <w:r w:rsidR="00D75522" w:rsidRPr="00F55FFD">
        <w:rPr>
          <w:rFonts w:hint="eastAsia"/>
          <w:sz w:val="18"/>
          <w:szCs w:val="18"/>
        </w:rPr>
        <w:t>之</w:t>
      </w:r>
      <w:r w:rsidR="00446BD1" w:rsidRPr="00F55FFD">
        <w:rPr>
          <w:rFonts w:hint="eastAsia"/>
          <w:sz w:val="18"/>
          <w:szCs w:val="18"/>
        </w:rPr>
        <w:t>前住房公积金</w:t>
      </w:r>
      <w:r w:rsidR="00F254C0" w:rsidRPr="00F55FFD">
        <w:rPr>
          <w:rFonts w:hint="eastAsia"/>
          <w:sz w:val="18"/>
          <w:szCs w:val="18"/>
        </w:rPr>
        <w:t>账户</w:t>
      </w:r>
      <w:r w:rsidR="00446BD1" w:rsidRPr="00F55FFD">
        <w:rPr>
          <w:rFonts w:hint="eastAsia"/>
          <w:sz w:val="18"/>
          <w:szCs w:val="18"/>
        </w:rPr>
        <w:t>余额，且以修缮费用为限</w:t>
      </w:r>
      <w:r w:rsidR="007711BC" w:rsidRPr="00F55FFD">
        <w:rPr>
          <w:rFonts w:hint="eastAsia"/>
          <w:sz w:val="18"/>
          <w:szCs w:val="18"/>
        </w:rPr>
        <w:t>整</w:t>
      </w:r>
      <w:r w:rsidR="00F254C0" w:rsidRPr="00F55FFD">
        <w:rPr>
          <w:rFonts w:hint="eastAsia"/>
          <w:sz w:val="18"/>
          <w:szCs w:val="18"/>
        </w:rPr>
        <w:t>取</w:t>
      </w:r>
      <w:r w:rsidR="00446BD1" w:rsidRPr="00F55FFD">
        <w:rPr>
          <w:rFonts w:hint="eastAsia"/>
          <w:sz w:val="18"/>
          <w:szCs w:val="18"/>
        </w:rPr>
        <w:t>。</w:t>
      </w:r>
    </w:p>
    <w:p w:rsidR="002C3113" w:rsidRPr="00984DEF" w:rsidRDefault="002C3113" w:rsidP="009645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</w:t>
      </w:r>
      <w:r>
        <w:rPr>
          <w:rFonts w:hint="eastAsia"/>
          <w:sz w:val="18"/>
          <w:szCs w:val="18"/>
        </w:rPr>
        <w:t>、</w:t>
      </w:r>
      <w:r w:rsidRPr="00E92701">
        <w:rPr>
          <w:rFonts w:hint="eastAsia"/>
          <w:sz w:val="18"/>
          <w:szCs w:val="18"/>
        </w:rPr>
        <w:t>若申请人没有</w:t>
      </w:r>
      <w:r w:rsidR="003F696E" w:rsidRPr="00E92701">
        <w:rPr>
          <w:rFonts w:hint="eastAsia"/>
          <w:sz w:val="18"/>
          <w:szCs w:val="18"/>
        </w:rPr>
        <w:t>住房</w:t>
      </w:r>
      <w:r w:rsidRPr="00E92701">
        <w:rPr>
          <w:rFonts w:hint="eastAsia"/>
          <w:sz w:val="18"/>
          <w:szCs w:val="18"/>
        </w:rPr>
        <w:t>公积金，不能提取父母及子女的</w:t>
      </w:r>
      <w:r w:rsidR="003F696E" w:rsidRPr="00E92701">
        <w:rPr>
          <w:rFonts w:hint="eastAsia"/>
          <w:sz w:val="18"/>
          <w:szCs w:val="18"/>
        </w:rPr>
        <w:t>住房</w:t>
      </w:r>
      <w:r w:rsidRPr="00E92701">
        <w:rPr>
          <w:rFonts w:hint="eastAsia"/>
          <w:sz w:val="18"/>
          <w:szCs w:val="18"/>
        </w:rPr>
        <w:t>公积金。</w:t>
      </w:r>
    </w:p>
    <w:sectPr w:rsidR="002C3113" w:rsidRPr="00984DEF" w:rsidSect="001E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5" w:right="1800" w:bottom="312" w:left="1800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CB" w:rsidRDefault="00F954CB" w:rsidP="005B2F33">
      <w:r>
        <w:separator/>
      </w:r>
    </w:p>
  </w:endnote>
  <w:endnote w:type="continuationSeparator" w:id="1">
    <w:p w:rsidR="00F954CB" w:rsidRDefault="00F954CB" w:rsidP="005B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43" w:rsidRDefault="008659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43" w:rsidRDefault="008659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43" w:rsidRDefault="008659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CB" w:rsidRDefault="00F954CB" w:rsidP="005B2F33">
      <w:r>
        <w:separator/>
      </w:r>
    </w:p>
  </w:footnote>
  <w:footnote w:type="continuationSeparator" w:id="1">
    <w:p w:rsidR="00F954CB" w:rsidRDefault="00F954CB" w:rsidP="005B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43" w:rsidRDefault="008659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EE" w:rsidRDefault="00DA3CEE" w:rsidP="008659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43" w:rsidRDefault="008659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B3C1F85"/>
    <w:multiLevelType w:val="singleLevel"/>
    <w:tmpl w:val="0000000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>
      <v:stroke dashstyle="1 1" endcap="roun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2D82"/>
    <w:rsid w:val="000B02EB"/>
    <w:rsid w:val="00172A27"/>
    <w:rsid w:val="001A0209"/>
    <w:rsid w:val="001C0501"/>
    <w:rsid w:val="001E43C3"/>
    <w:rsid w:val="00206BDE"/>
    <w:rsid w:val="002C3113"/>
    <w:rsid w:val="002E1D4D"/>
    <w:rsid w:val="003F696E"/>
    <w:rsid w:val="00414DA2"/>
    <w:rsid w:val="00446BD1"/>
    <w:rsid w:val="00447720"/>
    <w:rsid w:val="00455CB1"/>
    <w:rsid w:val="00470269"/>
    <w:rsid w:val="00470969"/>
    <w:rsid w:val="004B0BF4"/>
    <w:rsid w:val="004C3DF1"/>
    <w:rsid w:val="004D46C3"/>
    <w:rsid w:val="00583266"/>
    <w:rsid w:val="005A43F9"/>
    <w:rsid w:val="005B2F33"/>
    <w:rsid w:val="006044D4"/>
    <w:rsid w:val="006638A0"/>
    <w:rsid w:val="00681402"/>
    <w:rsid w:val="00696F98"/>
    <w:rsid w:val="006A4F8C"/>
    <w:rsid w:val="00734176"/>
    <w:rsid w:val="0074328A"/>
    <w:rsid w:val="007711BC"/>
    <w:rsid w:val="00801A67"/>
    <w:rsid w:val="008169EA"/>
    <w:rsid w:val="00855468"/>
    <w:rsid w:val="00865943"/>
    <w:rsid w:val="008C0A2C"/>
    <w:rsid w:val="008C1667"/>
    <w:rsid w:val="00926661"/>
    <w:rsid w:val="00964536"/>
    <w:rsid w:val="0098033C"/>
    <w:rsid w:val="00984DEF"/>
    <w:rsid w:val="009E2DC5"/>
    <w:rsid w:val="00A261AD"/>
    <w:rsid w:val="00A7708A"/>
    <w:rsid w:val="00AA23A0"/>
    <w:rsid w:val="00AA5896"/>
    <w:rsid w:val="00AE0231"/>
    <w:rsid w:val="00B14AC5"/>
    <w:rsid w:val="00B22EE0"/>
    <w:rsid w:val="00B36E96"/>
    <w:rsid w:val="00B42B3B"/>
    <w:rsid w:val="00B50AA2"/>
    <w:rsid w:val="00B54DE4"/>
    <w:rsid w:val="00B566C3"/>
    <w:rsid w:val="00B7053D"/>
    <w:rsid w:val="00B9030F"/>
    <w:rsid w:val="00B905A3"/>
    <w:rsid w:val="00C56C18"/>
    <w:rsid w:val="00C57B74"/>
    <w:rsid w:val="00C74169"/>
    <w:rsid w:val="00D374E4"/>
    <w:rsid w:val="00D55AA4"/>
    <w:rsid w:val="00D73D82"/>
    <w:rsid w:val="00D75522"/>
    <w:rsid w:val="00DA3CEE"/>
    <w:rsid w:val="00DE6D77"/>
    <w:rsid w:val="00E92701"/>
    <w:rsid w:val="00EC0DDC"/>
    <w:rsid w:val="00F03E88"/>
    <w:rsid w:val="00F254C0"/>
    <w:rsid w:val="00F50100"/>
    <w:rsid w:val="00F55B14"/>
    <w:rsid w:val="00F55FFD"/>
    <w:rsid w:val="00F81E18"/>
    <w:rsid w:val="00F954CB"/>
    <w:rsid w:val="00F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905A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8C0A2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05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B905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8C0A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1038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P R 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大修自住住房提取住房公积金申请表</dc:title>
  <dc:subject/>
  <dc:creator>zf</dc:creator>
  <cp:keywords/>
  <cp:lastModifiedBy>微软用户</cp:lastModifiedBy>
  <cp:revision>8</cp:revision>
  <cp:lastPrinted>2013-05-27T03:08:00Z</cp:lastPrinted>
  <dcterms:created xsi:type="dcterms:W3CDTF">2017-05-25T08:59:00Z</dcterms:created>
  <dcterms:modified xsi:type="dcterms:W3CDTF">2017-05-27T01:39:00Z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