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2020年度北仑区政务办</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政府信息公开工作年度报告</w:t>
      </w:r>
    </w:p>
    <w:p>
      <w:pPr>
        <w:numPr>
          <w:ilvl w:val="0"/>
          <w:numId w:val="1"/>
        </w:numPr>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总体情况</w:t>
      </w:r>
    </w:p>
    <w:p>
      <w:pPr>
        <w:spacing w:line="580" w:lineRule="exact"/>
        <w:ind w:firstLine="640" w:firstLineChars="200"/>
        <w:rPr>
          <w:rFonts w:hint="eastAsia" w:ascii="仿宋_GB2312" w:eastAsia="仿宋_GB2312"/>
          <w:snapToGrid w:val="0"/>
          <w:spacing w:val="-4"/>
          <w:sz w:val="32"/>
          <w:szCs w:val="32"/>
        </w:rPr>
      </w:pPr>
      <w:r>
        <w:rPr>
          <w:rFonts w:hint="eastAsia" w:ascii="仿宋_GB2312" w:hAnsi="仿宋_GB2312" w:eastAsia="仿宋_GB2312"/>
          <w:sz w:val="32"/>
        </w:rPr>
        <w:t>20</w:t>
      </w:r>
      <w:r>
        <w:rPr>
          <w:rFonts w:hint="eastAsia" w:ascii="仿宋_GB2312" w:hAnsi="仿宋_GB2312" w:eastAsia="仿宋_GB2312"/>
          <w:sz w:val="32"/>
          <w:lang w:val="en-US" w:eastAsia="zh-CN"/>
        </w:rPr>
        <w:t>20</w:t>
      </w:r>
      <w:r>
        <w:rPr>
          <w:rFonts w:hint="eastAsia" w:ascii="仿宋_GB2312" w:hAnsi="仿宋_GB2312" w:eastAsia="仿宋_GB2312"/>
          <w:sz w:val="32"/>
        </w:rPr>
        <w:t>年,</w:t>
      </w:r>
      <w:r>
        <w:rPr>
          <w:rFonts w:hint="eastAsia" w:ascii="仿宋_GB2312" w:eastAsia="仿宋_GB2312"/>
          <w:snapToGrid w:val="0"/>
          <w:spacing w:val="-4"/>
          <w:sz w:val="32"/>
          <w:szCs w:val="32"/>
        </w:rPr>
        <w:t>北仑区</w:t>
      </w:r>
      <w:r>
        <w:rPr>
          <w:rFonts w:hint="eastAsia" w:ascii="仿宋_GB2312" w:eastAsia="仿宋_GB2312"/>
          <w:snapToGrid w:val="0"/>
          <w:spacing w:val="-4"/>
          <w:sz w:val="32"/>
          <w:szCs w:val="32"/>
          <w:lang w:eastAsia="zh-CN"/>
        </w:rPr>
        <w:t>政务服务办公室政府信息公开工作</w:t>
      </w:r>
      <w:r>
        <w:rPr>
          <w:rFonts w:hint="eastAsia" w:ascii="仿宋_GB2312" w:eastAsia="仿宋_GB2312"/>
          <w:snapToGrid w:val="0"/>
          <w:spacing w:val="-4"/>
          <w:sz w:val="32"/>
          <w:szCs w:val="32"/>
        </w:rPr>
        <w:t>按照区政府的统一要求和部署，加强领导，健全制度，落实责任</w:t>
      </w:r>
      <w:r>
        <w:rPr>
          <w:rFonts w:hint="eastAsia" w:ascii="仿宋_GB2312" w:eastAsia="仿宋_GB2312"/>
          <w:snapToGrid w:val="0"/>
          <w:spacing w:val="-4"/>
          <w:sz w:val="32"/>
          <w:szCs w:val="32"/>
          <w:lang w:eastAsia="zh-CN"/>
        </w:rPr>
        <w:t>。</w:t>
      </w:r>
      <w:r>
        <w:rPr>
          <w:rFonts w:hint="eastAsia" w:ascii="仿宋_GB2312" w:eastAsia="仿宋_GB2312"/>
          <w:snapToGrid w:val="0"/>
          <w:spacing w:val="-4"/>
          <w:sz w:val="32"/>
          <w:szCs w:val="32"/>
        </w:rPr>
        <w:t>深化主动公开内容，政府信息公开工作开展顺利。具体工作情况如下：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推进优化营商环境信息公开。围绕“最多跑一次”改革和优化营商环境新任务新举措，及时公开改革实施情况。牵头制定《北仑区公共资源交易领域基层政务公开标准目录》，明确57个公开事项。及时公开北仑在全市范围内首创企业综合服务平台,全市首家外资企业服务工作室在仑设立,北仑率先实现企业投资低风险小型项目审批“最多20天”等政务信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推进办事服务全过程信息公开。通过浙江政务网、浙里办APP等渠道全面准确公开各类办事指南，指南全部载明办事条件、申请材料和办理流程。创建“一件事”全过程公开模式，食品行业企业注销“一件事”、收养手续全流程一次办等办事服务资讯均通过北仑行政服务中心微信公众号及时予以公开。制作《便民服务百事通》，对办事服务信息加以集成优化，免费发放给办事群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三是推进查阅场所建设管理。在北仑区行政服务中心大厅开辟政务公开专区，提供政府信息查询等服务，并由专人负责设施设备维护。</w:t>
      </w:r>
    </w:p>
    <w:p>
      <w:pPr>
        <w:numPr>
          <w:ilvl w:val="0"/>
          <w:numId w:val="1"/>
        </w:numPr>
        <w:spacing w:line="580" w:lineRule="exact"/>
        <w:ind w:left="0" w:leftChars="0" w:firstLine="0" w:firstLineChars="0"/>
        <w:rPr>
          <w:rFonts w:hint="eastAsia" w:ascii="黑体" w:eastAsia="黑体"/>
          <w:sz w:val="32"/>
          <w:szCs w:val="32"/>
        </w:rPr>
      </w:pPr>
      <w:r>
        <w:rPr>
          <w:rFonts w:hint="eastAsia" w:ascii="黑体" w:eastAsia="黑体"/>
          <w:sz w:val="32"/>
          <w:szCs w:val="32"/>
        </w:rPr>
        <w:t>主动公开政府信息情况</w:t>
      </w:r>
    </w:p>
    <w:p>
      <w:pPr>
        <w:spacing w:line="400" w:lineRule="exact"/>
        <w:rPr>
          <w:rFonts w:hint="eastAsia" w:ascii="黑体" w:hAnsi="黑体" w:eastAsia="黑体" w:cs="黑体"/>
          <w:sz w:val="30"/>
          <w:szCs w:val="30"/>
        </w:rPr>
      </w:pPr>
      <w:r>
        <w:rPr>
          <w:rFonts w:hint="eastAsia" w:ascii="楷体_GB2312" w:hAnsi="楷体_GB2312" w:eastAsia="楷体_GB2312" w:cs="楷体_GB2312"/>
          <w:sz w:val="30"/>
          <w:szCs w:val="30"/>
        </w:rPr>
        <w:t>1.不同渠道方式主动公开及回应解读总体情况</w:t>
      </w:r>
    </w:p>
    <w:tbl>
      <w:tblPr>
        <w:tblStyle w:val="3"/>
        <w:tblW w:w="8880" w:type="dxa"/>
        <w:jc w:val="center"/>
        <w:tblInd w:w="-15"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黑体" w:hAnsi="黑体" w:eastAsia="黑体" w:cs="黑体"/>
                <w:snapToGrid w:val="0"/>
                <w:spacing w:val="-4"/>
                <w:kern w:val="0"/>
                <w:sz w:val="24"/>
              </w:rPr>
            </w:pPr>
            <w:bookmarkStart w:id="0" w:name="_Hlk26876326"/>
            <w:r>
              <w:rPr>
                <w:rFonts w:hint="eastAsia" w:ascii="黑体" w:hAnsi="黑体" w:eastAsia="黑体" w:cs="黑体"/>
                <w:snapToGrid w:val="0"/>
                <w:spacing w:val="-4"/>
                <w:kern w:val="0"/>
                <w:sz w:val="24"/>
              </w:rPr>
              <w:t>统　计　指　标</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黑体" w:hAnsi="黑体" w:eastAsia="黑体" w:cs="黑体"/>
                <w:snapToGrid w:val="0"/>
                <w:spacing w:val="-4"/>
                <w:kern w:val="0"/>
                <w:sz w:val="24"/>
              </w:rPr>
            </w:pPr>
            <w:r>
              <w:rPr>
                <w:rFonts w:hint="eastAsia" w:ascii="黑体" w:hAnsi="黑体" w:eastAsia="黑体" w:cs="黑体"/>
                <w:snapToGrid w:val="0"/>
                <w:spacing w:val="-4"/>
                <w:kern w:val="0"/>
                <w:sz w:val="24"/>
              </w:rPr>
              <w:t>单位</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黑体" w:hAnsi="黑体" w:eastAsia="黑体" w:cs="黑体"/>
                <w:snapToGrid w:val="0"/>
                <w:spacing w:val="-4"/>
                <w:kern w:val="0"/>
                <w:sz w:val="24"/>
              </w:rPr>
            </w:pPr>
            <w:r>
              <w:rPr>
                <w:rFonts w:hint="eastAsia" w:ascii="黑体" w:hAnsi="黑体" w:eastAsia="黑体" w:cs="黑体"/>
                <w:snapToGrid w:val="0"/>
                <w:spacing w:val="-4"/>
                <w:kern w:val="0"/>
                <w:sz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（一）主动公开政府信息数</w:t>
            </w:r>
          </w:p>
          <w:p>
            <w:pPr>
              <w:widowControl/>
              <w:adjustRightInd w:val="0"/>
              <w:snapToGrid w:val="0"/>
              <w:spacing w:before="100" w:beforeAutospacing="1" w:after="100" w:afterAutospacing="1" w:line="400" w:lineRule="exact"/>
              <w:ind w:firstLine="1044" w:firstLineChars="450"/>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（不同渠道和方式公开相同信息计1条）</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1" w:name="Field_1_1_1"/>
            <w:r>
              <w:rPr>
                <w:rFonts w:hint="eastAsia" w:ascii="仿宋_GB2312" w:hAnsi="仿宋_GB2312" w:eastAsia="仿宋_GB2312" w:cs="仿宋_GB2312"/>
                <w:snapToGrid w:val="0"/>
                <w:spacing w:val="-4"/>
                <w:kern w:val="0"/>
                <w:sz w:val="24"/>
              </w:rPr>
              <w:t>174</w:t>
            </w:r>
            <w:bookmarkEnd w:id="1"/>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（二）通过不同渠道和方式公开政府信息的情况</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1.政府公报公开政府信息数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2" w:name="Field_1_1_2_1"/>
            <w:r>
              <w:rPr>
                <w:rFonts w:hint="eastAsia" w:ascii="仿宋_GB2312" w:hAnsi="仿宋_GB2312" w:eastAsia="仿宋_GB2312" w:cs="仿宋_GB2312"/>
                <w:snapToGrid w:val="0"/>
                <w:spacing w:val="-4"/>
                <w:kern w:val="0"/>
                <w:sz w:val="24"/>
              </w:rPr>
              <w:t>0</w:t>
            </w:r>
            <w:bookmarkEnd w:id="2"/>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2.政府网站公开政府信息数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3" w:name="Field_1_1_2_2"/>
            <w:r>
              <w:rPr>
                <w:rFonts w:hint="eastAsia" w:ascii="仿宋_GB2312" w:hAnsi="仿宋_GB2312" w:eastAsia="仿宋_GB2312" w:cs="仿宋_GB2312"/>
                <w:snapToGrid w:val="0"/>
                <w:spacing w:val="-4"/>
                <w:kern w:val="0"/>
                <w:sz w:val="24"/>
              </w:rPr>
              <w:t>168</w:t>
            </w:r>
            <w:bookmarkEnd w:id="3"/>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3.政务微博公开政府信息数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4" w:name="Field_1_1_2_3"/>
            <w:r>
              <w:rPr>
                <w:rFonts w:hint="eastAsia" w:ascii="仿宋_GB2312" w:hAnsi="仿宋_GB2312" w:eastAsia="仿宋_GB2312" w:cs="仿宋_GB2312"/>
                <w:snapToGrid w:val="0"/>
                <w:spacing w:val="-4"/>
                <w:kern w:val="0"/>
                <w:sz w:val="24"/>
              </w:rPr>
              <w:t>0</w:t>
            </w:r>
            <w:bookmarkEnd w:id="4"/>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4.政务微信公开政府信息数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5" w:name="Field_1_1_2_4"/>
            <w:r>
              <w:rPr>
                <w:rFonts w:hint="eastAsia" w:ascii="仿宋_GB2312" w:hAnsi="仿宋_GB2312" w:eastAsia="仿宋_GB2312" w:cs="仿宋_GB2312"/>
                <w:snapToGrid w:val="0"/>
                <w:spacing w:val="-4"/>
                <w:kern w:val="0"/>
                <w:sz w:val="24"/>
              </w:rPr>
              <w:t>233</w:t>
            </w:r>
            <w:bookmarkEnd w:id="5"/>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5.其他方式公开政府信息数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6" w:name="Field_1_1_2_5"/>
            <w:r>
              <w:rPr>
                <w:rFonts w:hint="eastAsia" w:ascii="仿宋_GB2312" w:hAnsi="仿宋_GB2312" w:eastAsia="仿宋_GB2312" w:cs="仿宋_GB2312"/>
                <w:snapToGrid w:val="0"/>
                <w:spacing w:val="-4"/>
                <w:kern w:val="0"/>
                <w:sz w:val="24"/>
              </w:rPr>
              <w:t>0</w:t>
            </w:r>
            <w:bookmarkEnd w:id="6"/>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（三）回应公众关注热点或重大舆情数</w:t>
            </w:r>
          </w:p>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（不同方式回应同一热点或舆情计1次）</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7" w:name="Field_1_1_3"/>
            <w:r>
              <w:rPr>
                <w:rFonts w:hint="eastAsia" w:ascii="仿宋_GB2312" w:hAnsi="仿宋_GB2312" w:eastAsia="仿宋_GB2312" w:cs="仿宋_GB2312"/>
                <w:snapToGrid w:val="0"/>
                <w:spacing w:val="-4"/>
                <w:kern w:val="0"/>
                <w:sz w:val="24"/>
              </w:rPr>
              <w:t>0</w:t>
            </w:r>
            <w:bookmarkEnd w:id="7"/>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（四）通过不同渠道和方式回应解读的情况</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1.参加或举办新闻发布会总次数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8" w:name="Field_1_1_4_1"/>
            <w:r>
              <w:rPr>
                <w:rFonts w:hint="eastAsia" w:ascii="仿宋_GB2312" w:hAnsi="仿宋_GB2312" w:eastAsia="仿宋_GB2312" w:cs="仿宋_GB2312"/>
                <w:snapToGrid w:val="0"/>
                <w:spacing w:val="-4"/>
                <w:kern w:val="0"/>
                <w:sz w:val="24"/>
              </w:rPr>
              <w:t>0</w:t>
            </w:r>
            <w:bookmarkEnd w:id="8"/>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其中：主要负责同志参加新闻发布会次数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9" w:name="Field_1_1_4_2"/>
            <w:r>
              <w:rPr>
                <w:rFonts w:hint="eastAsia" w:ascii="仿宋_GB2312" w:hAnsi="仿宋_GB2312" w:eastAsia="仿宋_GB2312" w:cs="仿宋_GB2312"/>
                <w:snapToGrid w:val="0"/>
                <w:spacing w:val="-4"/>
                <w:kern w:val="0"/>
                <w:sz w:val="24"/>
              </w:rPr>
              <w:t>0</w:t>
            </w:r>
            <w:bookmarkEnd w:id="9"/>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2.政府网站在线访谈次数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10" w:name="Field_1_1_4_2_1"/>
            <w:r>
              <w:rPr>
                <w:rFonts w:hint="eastAsia" w:ascii="仿宋_GB2312" w:hAnsi="仿宋_GB2312" w:eastAsia="仿宋_GB2312" w:cs="仿宋_GB2312"/>
                <w:snapToGrid w:val="0"/>
                <w:spacing w:val="-4"/>
                <w:kern w:val="0"/>
                <w:sz w:val="24"/>
              </w:rPr>
              <w:t>0</w:t>
            </w:r>
            <w:bookmarkEnd w:id="10"/>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其中：主要负责同志参加政府网站在线访谈次数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11" w:name="Field_1_1_4_2_2"/>
            <w:r>
              <w:rPr>
                <w:rFonts w:hint="eastAsia" w:ascii="仿宋_GB2312" w:hAnsi="仿宋_GB2312" w:eastAsia="仿宋_GB2312" w:cs="仿宋_GB2312"/>
                <w:snapToGrid w:val="0"/>
                <w:spacing w:val="-4"/>
                <w:kern w:val="0"/>
                <w:sz w:val="24"/>
              </w:rPr>
              <w:t>0</w:t>
            </w:r>
            <w:bookmarkEnd w:id="11"/>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3.政策解读稿件发布数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篇</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12" w:name="Field_1_1_4_3"/>
            <w:r>
              <w:rPr>
                <w:rFonts w:hint="eastAsia" w:ascii="仿宋_GB2312" w:hAnsi="仿宋_GB2312" w:eastAsia="仿宋_GB2312" w:cs="仿宋_GB2312"/>
                <w:snapToGrid w:val="0"/>
                <w:spacing w:val="-4"/>
                <w:kern w:val="0"/>
                <w:sz w:val="24"/>
              </w:rPr>
              <w:t>0</w:t>
            </w:r>
            <w:bookmarkEnd w:id="12"/>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4.微博微信回应事件数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13" w:name="Field_1_1_4_4"/>
            <w:r>
              <w:rPr>
                <w:rFonts w:hint="eastAsia" w:ascii="仿宋_GB2312" w:hAnsi="仿宋_GB2312" w:eastAsia="仿宋_GB2312" w:cs="仿宋_GB2312"/>
                <w:snapToGrid w:val="0"/>
                <w:spacing w:val="-4"/>
                <w:kern w:val="0"/>
                <w:sz w:val="24"/>
              </w:rPr>
              <w:t>0</w:t>
            </w:r>
            <w:bookmarkEnd w:id="13"/>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5.其他方式回应事件数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14" w:name="Field_1_1_4_5"/>
            <w:r>
              <w:rPr>
                <w:rFonts w:hint="eastAsia" w:ascii="仿宋_GB2312" w:hAnsi="仿宋_GB2312" w:eastAsia="仿宋_GB2312" w:cs="仿宋_GB2312"/>
                <w:snapToGrid w:val="0"/>
                <w:spacing w:val="-4"/>
                <w:kern w:val="0"/>
                <w:sz w:val="24"/>
              </w:rPr>
              <w:t>0</w:t>
            </w:r>
            <w:bookmarkEnd w:id="14"/>
          </w:p>
        </w:tc>
      </w:tr>
      <w:bookmarkEnd w:id="0"/>
    </w:tbl>
    <w:p>
      <w:pPr>
        <w:spacing w:line="400" w:lineRule="exact"/>
        <w:rPr>
          <w:rFonts w:hint="eastAsia" w:ascii="楷体_GB2312" w:hAnsi="楷体_GB2312" w:eastAsia="楷体_GB2312" w:cs="楷体_GB2312"/>
          <w:sz w:val="30"/>
          <w:szCs w:val="30"/>
        </w:rPr>
      </w:pPr>
    </w:p>
    <w:p>
      <w:pPr>
        <w:spacing w:line="400" w:lineRule="exact"/>
        <w:rPr>
          <w:rFonts w:hint="eastAsia" w:ascii="楷体_GB2312" w:hAnsi="楷体_GB2312" w:eastAsia="楷体_GB2312" w:cs="楷体_GB2312"/>
          <w:sz w:val="32"/>
          <w:szCs w:val="32"/>
        </w:rPr>
      </w:pPr>
      <w:r>
        <w:rPr>
          <w:rFonts w:hint="eastAsia" w:ascii="楷体_GB2312" w:hAnsi="楷体_GB2312" w:eastAsia="楷体_GB2312" w:cs="楷体_GB2312"/>
          <w:sz w:val="30"/>
          <w:szCs w:val="30"/>
        </w:rPr>
        <w:t>2.主动公开政府信息具体情况</w:t>
      </w:r>
    </w:p>
    <w:tbl>
      <w:tblPr>
        <w:tblStyle w:val="3"/>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本年新制作数量</w:t>
            </w:r>
          </w:p>
        </w:tc>
        <w:tc>
          <w:tcPr>
            <w:tcW w:w="2268"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本年新公开数量</w:t>
            </w:r>
          </w:p>
        </w:tc>
        <w:tc>
          <w:tcPr>
            <w:tcW w:w="198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规章</w:t>
            </w:r>
          </w:p>
        </w:tc>
        <w:tc>
          <w:tcPr>
            <w:tcW w:w="2605" w:type="dxa"/>
            <w:noWrap w:val="0"/>
            <w:vAlign w:val="center"/>
          </w:tcPr>
          <w:p>
            <w:pPr>
              <w:spacing w:line="400" w:lineRule="exact"/>
              <w:jc w:val="center"/>
              <w:rPr>
                <w:rFonts w:hint="eastAsia" w:ascii="仿宋_GB2312" w:hAnsi="仿宋_GB2312" w:eastAsia="仿宋_GB2312" w:cs="仿宋_GB2312"/>
                <w:color w:val="auto"/>
                <w:sz w:val="24"/>
              </w:rPr>
            </w:pPr>
            <w:bookmarkStart w:id="15" w:name="Field_1_2_1_1_1"/>
            <w:r>
              <w:rPr>
                <w:rFonts w:hint="eastAsia" w:ascii="仿宋_GB2312" w:hAnsi="仿宋_GB2312" w:eastAsia="仿宋_GB2312" w:cs="仿宋_GB2312"/>
                <w:color w:val="auto"/>
                <w:sz w:val="24"/>
              </w:rPr>
              <w:t>0</w:t>
            </w:r>
            <w:bookmarkEnd w:id="15"/>
          </w:p>
        </w:tc>
        <w:tc>
          <w:tcPr>
            <w:tcW w:w="2268" w:type="dxa"/>
            <w:noWrap w:val="0"/>
            <w:vAlign w:val="center"/>
          </w:tcPr>
          <w:p>
            <w:pPr>
              <w:spacing w:line="400" w:lineRule="exact"/>
              <w:jc w:val="center"/>
              <w:rPr>
                <w:rFonts w:hint="eastAsia" w:ascii="仿宋_GB2312" w:hAnsi="仿宋_GB2312" w:eastAsia="仿宋_GB2312" w:cs="仿宋_GB2312"/>
                <w:color w:val="auto"/>
                <w:sz w:val="24"/>
              </w:rPr>
            </w:pPr>
            <w:bookmarkStart w:id="16" w:name="Field_1_2_1_1_2"/>
            <w:r>
              <w:rPr>
                <w:rFonts w:hint="eastAsia" w:ascii="仿宋_GB2312" w:hAnsi="仿宋_GB2312" w:eastAsia="仿宋_GB2312" w:cs="仿宋_GB2312"/>
                <w:color w:val="auto"/>
                <w:sz w:val="24"/>
              </w:rPr>
              <w:t>0</w:t>
            </w:r>
            <w:bookmarkEnd w:id="16"/>
          </w:p>
        </w:tc>
        <w:tc>
          <w:tcPr>
            <w:tcW w:w="1984" w:type="dxa"/>
            <w:noWrap w:val="0"/>
            <w:vAlign w:val="center"/>
          </w:tcPr>
          <w:p>
            <w:pPr>
              <w:spacing w:line="400" w:lineRule="exact"/>
              <w:jc w:val="center"/>
              <w:rPr>
                <w:rFonts w:hint="eastAsia" w:ascii="仿宋_GB2312" w:hAnsi="仿宋_GB2312" w:eastAsia="仿宋_GB2312" w:cs="仿宋_GB2312"/>
                <w:color w:val="auto"/>
                <w:sz w:val="24"/>
              </w:rPr>
            </w:pPr>
            <w:bookmarkStart w:id="17" w:name="Field_1_2_1_1_3"/>
            <w:r>
              <w:rPr>
                <w:rFonts w:hint="eastAsia" w:ascii="仿宋_GB2312" w:hAnsi="仿宋_GB2312" w:eastAsia="仿宋_GB2312" w:cs="仿宋_GB2312"/>
                <w:color w:val="auto"/>
                <w:sz w:val="24"/>
              </w:rPr>
              <w:t>0</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规范性文件</w:t>
            </w:r>
          </w:p>
        </w:tc>
        <w:tc>
          <w:tcPr>
            <w:tcW w:w="2605" w:type="dxa"/>
            <w:noWrap w:val="0"/>
            <w:vAlign w:val="center"/>
          </w:tcPr>
          <w:p>
            <w:pPr>
              <w:spacing w:line="400" w:lineRule="exact"/>
              <w:jc w:val="center"/>
              <w:rPr>
                <w:rFonts w:hint="eastAsia" w:ascii="仿宋_GB2312" w:hAnsi="仿宋_GB2312" w:eastAsia="仿宋_GB2312" w:cs="仿宋_GB2312"/>
                <w:sz w:val="24"/>
              </w:rPr>
            </w:pPr>
            <w:bookmarkStart w:id="18" w:name="Field_1_2_1_2_1"/>
            <w:r>
              <w:rPr>
                <w:rFonts w:hint="eastAsia" w:ascii="仿宋_GB2312" w:hAnsi="仿宋_GB2312" w:eastAsia="仿宋_GB2312" w:cs="仿宋_GB2312"/>
                <w:sz w:val="24"/>
              </w:rPr>
              <w:t>0</w:t>
            </w:r>
            <w:bookmarkEnd w:id="18"/>
          </w:p>
        </w:tc>
        <w:tc>
          <w:tcPr>
            <w:tcW w:w="2268" w:type="dxa"/>
            <w:noWrap w:val="0"/>
            <w:vAlign w:val="center"/>
          </w:tcPr>
          <w:p>
            <w:pPr>
              <w:spacing w:line="400" w:lineRule="exact"/>
              <w:jc w:val="center"/>
              <w:rPr>
                <w:rFonts w:hint="eastAsia" w:ascii="仿宋_GB2312" w:hAnsi="仿宋_GB2312" w:eastAsia="仿宋_GB2312" w:cs="仿宋_GB2312"/>
                <w:sz w:val="24"/>
              </w:rPr>
            </w:pPr>
            <w:bookmarkStart w:id="19" w:name="Field_1_2_1_2_2"/>
            <w:r>
              <w:rPr>
                <w:rFonts w:hint="eastAsia" w:ascii="仿宋_GB2312" w:hAnsi="仿宋_GB2312" w:eastAsia="仿宋_GB2312" w:cs="仿宋_GB2312"/>
                <w:sz w:val="24"/>
              </w:rPr>
              <w:t>0</w:t>
            </w:r>
            <w:bookmarkEnd w:id="19"/>
          </w:p>
        </w:tc>
        <w:tc>
          <w:tcPr>
            <w:tcW w:w="1984" w:type="dxa"/>
            <w:noWrap w:val="0"/>
            <w:vAlign w:val="center"/>
          </w:tcPr>
          <w:p>
            <w:pPr>
              <w:spacing w:line="400" w:lineRule="exact"/>
              <w:jc w:val="center"/>
              <w:rPr>
                <w:rFonts w:hint="eastAsia" w:ascii="仿宋_GB2312" w:hAnsi="仿宋_GB2312" w:eastAsia="仿宋_GB2312" w:cs="仿宋_GB2312"/>
                <w:sz w:val="24"/>
              </w:rPr>
            </w:pPr>
            <w:bookmarkStart w:id="20" w:name="Field_1_2_1_2_3"/>
            <w:r>
              <w:rPr>
                <w:rFonts w:hint="eastAsia" w:ascii="仿宋_GB2312" w:hAnsi="仿宋_GB2312" w:eastAsia="仿宋_GB2312" w:cs="仿宋_GB2312"/>
                <w:sz w:val="24"/>
              </w:rPr>
              <w:t>0</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上一年项目数量</w:t>
            </w:r>
          </w:p>
        </w:tc>
        <w:tc>
          <w:tcPr>
            <w:tcW w:w="2268"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本年增/减</w:t>
            </w:r>
          </w:p>
        </w:tc>
        <w:tc>
          <w:tcPr>
            <w:tcW w:w="198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行政许可</w:t>
            </w:r>
          </w:p>
        </w:tc>
        <w:tc>
          <w:tcPr>
            <w:tcW w:w="2605" w:type="dxa"/>
            <w:noWrap w:val="0"/>
            <w:vAlign w:val="center"/>
          </w:tcPr>
          <w:p>
            <w:pPr>
              <w:spacing w:line="400" w:lineRule="exact"/>
              <w:jc w:val="center"/>
              <w:rPr>
                <w:rFonts w:hint="eastAsia" w:ascii="仿宋_GB2312" w:hAnsi="仿宋_GB2312" w:eastAsia="仿宋_GB2312" w:cs="仿宋_GB2312"/>
                <w:sz w:val="24"/>
              </w:rPr>
            </w:pPr>
            <w:bookmarkStart w:id="21" w:name="Field_1_2_5_1_1"/>
            <w:r>
              <w:rPr>
                <w:rFonts w:hint="eastAsia" w:ascii="仿宋_GB2312" w:hAnsi="仿宋_GB2312" w:eastAsia="仿宋_GB2312" w:cs="仿宋_GB2312"/>
                <w:sz w:val="24"/>
              </w:rPr>
              <w:t>0</w:t>
            </w:r>
            <w:bookmarkEnd w:id="21"/>
          </w:p>
        </w:tc>
        <w:tc>
          <w:tcPr>
            <w:tcW w:w="2268" w:type="dxa"/>
            <w:noWrap w:val="0"/>
            <w:vAlign w:val="center"/>
          </w:tcPr>
          <w:p>
            <w:pPr>
              <w:spacing w:line="400" w:lineRule="exact"/>
              <w:jc w:val="center"/>
              <w:rPr>
                <w:rFonts w:hint="eastAsia" w:ascii="仿宋_GB2312" w:hAnsi="仿宋_GB2312" w:eastAsia="仿宋_GB2312" w:cs="仿宋_GB2312"/>
                <w:sz w:val="24"/>
              </w:rPr>
            </w:pPr>
            <w:bookmarkStart w:id="22" w:name="Field_1_2_5_1_2"/>
            <w:r>
              <w:rPr>
                <w:rFonts w:hint="eastAsia" w:ascii="仿宋_GB2312" w:hAnsi="仿宋_GB2312" w:eastAsia="仿宋_GB2312" w:cs="仿宋_GB2312"/>
                <w:sz w:val="24"/>
              </w:rPr>
              <w:t>0</w:t>
            </w:r>
            <w:bookmarkEnd w:id="22"/>
          </w:p>
        </w:tc>
        <w:tc>
          <w:tcPr>
            <w:tcW w:w="1984" w:type="dxa"/>
            <w:noWrap w:val="0"/>
            <w:vAlign w:val="center"/>
          </w:tcPr>
          <w:p>
            <w:pPr>
              <w:spacing w:line="400" w:lineRule="exact"/>
              <w:jc w:val="center"/>
              <w:rPr>
                <w:rFonts w:hint="eastAsia" w:ascii="仿宋_GB2312" w:hAnsi="仿宋_GB2312" w:eastAsia="仿宋_GB2312" w:cs="仿宋_GB2312"/>
                <w:sz w:val="24"/>
              </w:rPr>
            </w:pPr>
            <w:bookmarkStart w:id="23" w:name="Field_1_2_5_1_3"/>
            <w:r>
              <w:rPr>
                <w:rFonts w:hint="eastAsia" w:ascii="仿宋_GB2312" w:hAnsi="仿宋_GB2312" w:eastAsia="仿宋_GB2312" w:cs="仿宋_GB2312"/>
                <w:sz w:val="24"/>
              </w:rPr>
              <w:t>0</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其他对外管理服务事项</w:t>
            </w:r>
          </w:p>
        </w:tc>
        <w:tc>
          <w:tcPr>
            <w:tcW w:w="2605" w:type="dxa"/>
            <w:noWrap w:val="0"/>
            <w:vAlign w:val="center"/>
          </w:tcPr>
          <w:p>
            <w:pPr>
              <w:spacing w:line="400" w:lineRule="exact"/>
              <w:jc w:val="center"/>
              <w:rPr>
                <w:rFonts w:hint="eastAsia" w:ascii="仿宋_GB2312" w:hAnsi="仿宋_GB2312" w:eastAsia="仿宋_GB2312" w:cs="仿宋_GB2312"/>
                <w:sz w:val="24"/>
              </w:rPr>
            </w:pPr>
            <w:bookmarkStart w:id="24" w:name="Field_1_2_5_2_1"/>
            <w:r>
              <w:rPr>
                <w:rFonts w:hint="eastAsia" w:ascii="仿宋_GB2312" w:hAnsi="仿宋_GB2312" w:eastAsia="仿宋_GB2312" w:cs="仿宋_GB2312"/>
                <w:sz w:val="24"/>
              </w:rPr>
              <w:t>0</w:t>
            </w:r>
            <w:bookmarkEnd w:id="24"/>
          </w:p>
        </w:tc>
        <w:tc>
          <w:tcPr>
            <w:tcW w:w="2268" w:type="dxa"/>
            <w:noWrap w:val="0"/>
            <w:vAlign w:val="center"/>
          </w:tcPr>
          <w:p>
            <w:pPr>
              <w:spacing w:line="400" w:lineRule="exact"/>
              <w:jc w:val="center"/>
              <w:rPr>
                <w:rFonts w:hint="eastAsia" w:ascii="仿宋_GB2312" w:hAnsi="仿宋_GB2312" w:eastAsia="仿宋_GB2312" w:cs="仿宋_GB2312"/>
                <w:sz w:val="24"/>
              </w:rPr>
            </w:pPr>
            <w:bookmarkStart w:id="25" w:name="Field_1_2_5_2_2"/>
            <w:r>
              <w:rPr>
                <w:rFonts w:hint="eastAsia" w:ascii="仿宋_GB2312" w:hAnsi="仿宋_GB2312" w:eastAsia="仿宋_GB2312" w:cs="仿宋_GB2312"/>
                <w:sz w:val="24"/>
              </w:rPr>
              <w:t>0</w:t>
            </w:r>
            <w:bookmarkEnd w:id="25"/>
          </w:p>
        </w:tc>
        <w:tc>
          <w:tcPr>
            <w:tcW w:w="1984" w:type="dxa"/>
            <w:noWrap w:val="0"/>
            <w:vAlign w:val="center"/>
          </w:tcPr>
          <w:p>
            <w:pPr>
              <w:spacing w:line="400" w:lineRule="exact"/>
              <w:jc w:val="center"/>
              <w:rPr>
                <w:rFonts w:hint="eastAsia" w:ascii="仿宋_GB2312" w:hAnsi="仿宋_GB2312" w:eastAsia="仿宋_GB2312" w:cs="仿宋_GB2312"/>
                <w:sz w:val="24"/>
              </w:rPr>
            </w:pPr>
            <w:bookmarkStart w:id="26" w:name="Field_1_2_5_2_3"/>
            <w:r>
              <w:rPr>
                <w:rFonts w:hint="eastAsia" w:ascii="仿宋_GB2312" w:hAnsi="仿宋_GB2312" w:eastAsia="仿宋_GB2312" w:cs="仿宋_GB2312"/>
                <w:sz w:val="24"/>
              </w:rPr>
              <w:t>0</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上一年项目数量</w:t>
            </w:r>
          </w:p>
        </w:tc>
        <w:tc>
          <w:tcPr>
            <w:tcW w:w="2268"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本年增/减</w:t>
            </w:r>
          </w:p>
        </w:tc>
        <w:tc>
          <w:tcPr>
            <w:tcW w:w="198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行政处罚</w:t>
            </w:r>
          </w:p>
        </w:tc>
        <w:tc>
          <w:tcPr>
            <w:tcW w:w="2605" w:type="dxa"/>
            <w:noWrap w:val="0"/>
            <w:vAlign w:val="center"/>
          </w:tcPr>
          <w:p>
            <w:pPr>
              <w:spacing w:line="400" w:lineRule="exact"/>
              <w:jc w:val="center"/>
              <w:rPr>
                <w:rFonts w:hint="eastAsia" w:ascii="仿宋_GB2312" w:hAnsi="仿宋_GB2312" w:eastAsia="仿宋_GB2312" w:cs="仿宋_GB2312"/>
                <w:sz w:val="24"/>
              </w:rPr>
            </w:pPr>
            <w:bookmarkStart w:id="27" w:name="Field_1_2_6_1_1"/>
            <w:r>
              <w:rPr>
                <w:rFonts w:hint="eastAsia" w:ascii="仿宋_GB2312" w:hAnsi="仿宋_GB2312" w:eastAsia="仿宋_GB2312" w:cs="仿宋_GB2312"/>
                <w:sz w:val="24"/>
              </w:rPr>
              <w:t>0</w:t>
            </w:r>
            <w:bookmarkEnd w:id="27"/>
          </w:p>
        </w:tc>
        <w:tc>
          <w:tcPr>
            <w:tcW w:w="2268" w:type="dxa"/>
            <w:noWrap w:val="0"/>
            <w:vAlign w:val="center"/>
          </w:tcPr>
          <w:p>
            <w:pPr>
              <w:spacing w:line="400" w:lineRule="exact"/>
              <w:jc w:val="center"/>
              <w:rPr>
                <w:rFonts w:hint="eastAsia" w:ascii="仿宋_GB2312" w:hAnsi="仿宋_GB2312" w:eastAsia="仿宋_GB2312" w:cs="仿宋_GB2312"/>
                <w:sz w:val="24"/>
              </w:rPr>
            </w:pPr>
            <w:bookmarkStart w:id="28" w:name="Field_1_2_6_1_2"/>
            <w:r>
              <w:rPr>
                <w:rFonts w:hint="eastAsia" w:ascii="仿宋_GB2312" w:hAnsi="仿宋_GB2312" w:eastAsia="仿宋_GB2312" w:cs="仿宋_GB2312"/>
                <w:sz w:val="24"/>
              </w:rPr>
              <w:t>0</w:t>
            </w:r>
            <w:bookmarkEnd w:id="28"/>
          </w:p>
        </w:tc>
        <w:tc>
          <w:tcPr>
            <w:tcW w:w="1984" w:type="dxa"/>
            <w:noWrap w:val="0"/>
            <w:vAlign w:val="center"/>
          </w:tcPr>
          <w:p>
            <w:pPr>
              <w:spacing w:line="400" w:lineRule="exact"/>
              <w:jc w:val="center"/>
              <w:rPr>
                <w:rFonts w:hint="eastAsia" w:ascii="仿宋_GB2312" w:hAnsi="仿宋_GB2312" w:eastAsia="仿宋_GB2312" w:cs="仿宋_GB2312"/>
                <w:sz w:val="24"/>
              </w:rPr>
            </w:pPr>
            <w:bookmarkStart w:id="29" w:name="Field_1_2_6_1_3"/>
            <w:r>
              <w:rPr>
                <w:rFonts w:hint="eastAsia" w:ascii="仿宋_GB2312" w:hAnsi="仿宋_GB2312" w:eastAsia="仿宋_GB2312" w:cs="仿宋_GB2312"/>
                <w:sz w:val="24"/>
              </w:rPr>
              <w:t>0</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行政强制</w:t>
            </w:r>
          </w:p>
        </w:tc>
        <w:tc>
          <w:tcPr>
            <w:tcW w:w="2605" w:type="dxa"/>
            <w:noWrap w:val="0"/>
            <w:vAlign w:val="center"/>
          </w:tcPr>
          <w:p>
            <w:pPr>
              <w:spacing w:line="400" w:lineRule="exact"/>
              <w:jc w:val="center"/>
              <w:rPr>
                <w:rFonts w:hint="eastAsia" w:ascii="仿宋_GB2312" w:hAnsi="仿宋_GB2312" w:eastAsia="仿宋_GB2312" w:cs="仿宋_GB2312"/>
                <w:sz w:val="24"/>
              </w:rPr>
            </w:pPr>
            <w:bookmarkStart w:id="30" w:name="Field_1_2_6_2_1"/>
            <w:r>
              <w:rPr>
                <w:rFonts w:hint="eastAsia" w:ascii="仿宋_GB2312" w:hAnsi="仿宋_GB2312" w:eastAsia="仿宋_GB2312" w:cs="仿宋_GB2312"/>
                <w:sz w:val="24"/>
              </w:rPr>
              <w:t>0</w:t>
            </w:r>
            <w:bookmarkEnd w:id="30"/>
          </w:p>
        </w:tc>
        <w:tc>
          <w:tcPr>
            <w:tcW w:w="2268" w:type="dxa"/>
            <w:noWrap w:val="0"/>
            <w:vAlign w:val="center"/>
          </w:tcPr>
          <w:p>
            <w:pPr>
              <w:spacing w:line="400" w:lineRule="exact"/>
              <w:jc w:val="center"/>
              <w:rPr>
                <w:rFonts w:hint="eastAsia" w:ascii="仿宋_GB2312" w:hAnsi="仿宋_GB2312" w:eastAsia="仿宋_GB2312" w:cs="仿宋_GB2312"/>
                <w:sz w:val="24"/>
              </w:rPr>
            </w:pPr>
            <w:bookmarkStart w:id="31" w:name="Field_1_2_6_2_2"/>
            <w:r>
              <w:rPr>
                <w:rFonts w:hint="eastAsia" w:ascii="仿宋_GB2312" w:hAnsi="仿宋_GB2312" w:eastAsia="仿宋_GB2312" w:cs="仿宋_GB2312"/>
                <w:sz w:val="24"/>
              </w:rPr>
              <w:t>0</w:t>
            </w:r>
            <w:bookmarkEnd w:id="31"/>
          </w:p>
        </w:tc>
        <w:tc>
          <w:tcPr>
            <w:tcW w:w="1984" w:type="dxa"/>
            <w:noWrap w:val="0"/>
            <w:vAlign w:val="center"/>
          </w:tcPr>
          <w:p>
            <w:pPr>
              <w:spacing w:line="400" w:lineRule="exact"/>
              <w:jc w:val="center"/>
              <w:rPr>
                <w:rFonts w:hint="eastAsia" w:ascii="仿宋_GB2312" w:hAnsi="仿宋_GB2312" w:eastAsia="仿宋_GB2312" w:cs="仿宋_GB2312"/>
                <w:sz w:val="24"/>
              </w:rPr>
            </w:pPr>
            <w:bookmarkStart w:id="32" w:name="Field_1_2_6_2_3"/>
            <w:r>
              <w:rPr>
                <w:rFonts w:hint="eastAsia" w:ascii="仿宋_GB2312" w:hAnsi="仿宋_GB2312" w:eastAsia="仿宋_GB2312" w:cs="仿宋_GB2312"/>
                <w:sz w:val="24"/>
              </w:rPr>
              <w:t>0</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上一年项目数量</w:t>
            </w:r>
          </w:p>
        </w:tc>
        <w:tc>
          <w:tcPr>
            <w:tcW w:w="4252" w:type="dxa"/>
            <w:gridSpan w:val="2"/>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行政事业性收费</w:t>
            </w:r>
          </w:p>
        </w:tc>
        <w:tc>
          <w:tcPr>
            <w:tcW w:w="2605" w:type="dxa"/>
            <w:noWrap w:val="0"/>
            <w:vAlign w:val="center"/>
          </w:tcPr>
          <w:p>
            <w:pPr>
              <w:spacing w:line="400" w:lineRule="exact"/>
              <w:jc w:val="center"/>
              <w:rPr>
                <w:rFonts w:hint="eastAsia" w:ascii="仿宋_GB2312" w:hAnsi="仿宋_GB2312" w:eastAsia="仿宋_GB2312" w:cs="仿宋_GB2312"/>
                <w:sz w:val="24"/>
              </w:rPr>
            </w:pPr>
            <w:bookmarkStart w:id="33" w:name="Field_1_2_8_1_1"/>
            <w:r>
              <w:rPr>
                <w:rFonts w:hint="eastAsia" w:ascii="仿宋_GB2312" w:hAnsi="仿宋_GB2312" w:eastAsia="仿宋_GB2312" w:cs="仿宋_GB2312"/>
                <w:sz w:val="24"/>
              </w:rPr>
              <w:t>0</w:t>
            </w:r>
            <w:bookmarkEnd w:id="33"/>
          </w:p>
        </w:tc>
        <w:tc>
          <w:tcPr>
            <w:tcW w:w="4252" w:type="dxa"/>
            <w:gridSpan w:val="2"/>
            <w:noWrap w:val="0"/>
            <w:vAlign w:val="center"/>
          </w:tcPr>
          <w:p>
            <w:pPr>
              <w:spacing w:line="400" w:lineRule="exact"/>
              <w:jc w:val="center"/>
              <w:rPr>
                <w:rFonts w:hint="eastAsia" w:ascii="仿宋_GB2312" w:hAnsi="仿宋_GB2312" w:eastAsia="仿宋_GB2312" w:cs="仿宋_GB2312"/>
                <w:sz w:val="24"/>
              </w:rPr>
            </w:pPr>
            <w:bookmarkStart w:id="34" w:name="Field_1_2_8_1_2"/>
            <w:r>
              <w:rPr>
                <w:rFonts w:hint="eastAsia" w:ascii="仿宋_GB2312" w:hAnsi="仿宋_GB2312" w:eastAsia="仿宋_GB2312" w:cs="仿宋_GB2312"/>
                <w:sz w:val="24"/>
              </w:rPr>
              <w:t>0</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采购项目数量</w:t>
            </w:r>
          </w:p>
        </w:tc>
        <w:tc>
          <w:tcPr>
            <w:tcW w:w="4252" w:type="dxa"/>
            <w:gridSpan w:val="2"/>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采购总金额（元）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政府集中采购</w:t>
            </w:r>
          </w:p>
        </w:tc>
        <w:tc>
          <w:tcPr>
            <w:tcW w:w="2605" w:type="dxa"/>
            <w:noWrap w:val="0"/>
            <w:vAlign w:val="center"/>
          </w:tcPr>
          <w:p>
            <w:pPr>
              <w:spacing w:line="400" w:lineRule="exact"/>
              <w:jc w:val="center"/>
              <w:rPr>
                <w:rFonts w:hint="eastAsia" w:ascii="仿宋_GB2312" w:hAnsi="仿宋_GB2312" w:eastAsia="仿宋_GB2312" w:cs="仿宋_GB2312"/>
                <w:sz w:val="24"/>
              </w:rPr>
            </w:pPr>
            <w:bookmarkStart w:id="35" w:name="Field_1_2_9_1_1"/>
            <w:r>
              <w:rPr>
                <w:rFonts w:hint="eastAsia" w:ascii="仿宋_GB2312" w:hAnsi="仿宋_GB2312" w:eastAsia="仿宋_GB2312" w:cs="仿宋_GB2312"/>
                <w:sz w:val="24"/>
              </w:rPr>
              <w:t>8</w:t>
            </w:r>
            <w:bookmarkEnd w:id="35"/>
          </w:p>
        </w:tc>
        <w:tc>
          <w:tcPr>
            <w:tcW w:w="4252" w:type="dxa"/>
            <w:gridSpan w:val="2"/>
            <w:noWrap w:val="0"/>
            <w:vAlign w:val="center"/>
          </w:tcPr>
          <w:p>
            <w:pPr>
              <w:spacing w:line="400" w:lineRule="exact"/>
              <w:jc w:val="center"/>
              <w:rPr>
                <w:rFonts w:hint="eastAsia" w:ascii="仿宋_GB2312" w:hAnsi="仿宋_GB2312" w:eastAsia="仿宋_GB2312" w:cs="仿宋_GB2312"/>
                <w:sz w:val="24"/>
              </w:rPr>
            </w:pPr>
            <w:bookmarkStart w:id="36" w:name="Field_1_2_9_1_2"/>
            <w:r>
              <w:rPr>
                <w:rFonts w:hint="eastAsia" w:ascii="仿宋_GB2312" w:hAnsi="仿宋_GB2312" w:eastAsia="仿宋_GB2312" w:cs="仿宋_GB2312"/>
                <w:sz w:val="24"/>
              </w:rPr>
              <w:t>35074.0</w:t>
            </w:r>
            <w:bookmarkEnd w:id="36"/>
          </w:p>
        </w:tc>
      </w:tr>
    </w:tbl>
    <w:p>
      <w:pPr>
        <w:numPr>
          <w:ilvl w:val="0"/>
          <w:numId w:val="0"/>
        </w:numPr>
        <w:spacing w:line="580" w:lineRule="exact"/>
        <w:ind w:leftChars="0"/>
        <w:rPr>
          <w:rFonts w:hint="eastAsia" w:ascii="黑体" w:eastAsia="黑体"/>
          <w:sz w:val="32"/>
          <w:szCs w:val="32"/>
        </w:rPr>
      </w:pPr>
    </w:p>
    <w:p>
      <w:pPr>
        <w:numPr>
          <w:ilvl w:val="0"/>
          <w:numId w:val="1"/>
        </w:numPr>
        <w:spacing w:line="580" w:lineRule="exact"/>
        <w:ind w:left="0" w:leftChars="0" w:firstLine="0" w:firstLineChars="0"/>
        <w:rPr>
          <w:rFonts w:hint="eastAsia" w:ascii="黑体" w:eastAsia="黑体"/>
          <w:sz w:val="32"/>
          <w:szCs w:val="32"/>
          <w:lang w:val="en-US" w:eastAsia="zh-CN"/>
        </w:rPr>
      </w:pPr>
      <w:r>
        <w:rPr>
          <w:rFonts w:hint="eastAsia" w:ascii="黑体" w:hAnsi="黑体" w:eastAsia="黑体"/>
          <w:sz w:val="30"/>
          <w:szCs w:val="30"/>
        </w:rPr>
        <w:t>依申请公开情况</w:t>
      </w:r>
    </w:p>
    <w:tbl>
      <w:tblPr>
        <w:tblStyle w:val="3"/>
        <w:tblW w:w="9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57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restart"/>
            <w:noWrap w:val="0"/>
            <w:vAlign w:val="center"/>
          </w:tcPr>
          <w:p>
            <w:pPr>
              <w:spacing w:line="400" w:lineRule="exact"/>
              <w:rPr>
                <w:rFonts w:ascii="宋体" w:hAnsi="宋体"/>
                <w:sz w:val="18"/>
                <w:szCs w:val="18"/>
              </w:rPr>
            </w:pPr>
            <w:r>
              <w:rPr>
                <w:rFonts w:hint="eastAsia" w:ascii="仿宋_GB2312" w:hAnsi="仿宋_GB2312" w:eastAsia="仿宋_GB2312" w:cs="仿宋_GB2312"/>
                <w:sz w:val="24"/>
              </w:rPr>
              <w:t>（本列数据的勾稽关系为：第一项加第二项之和，等于第三项加第四项之和）</w:t>
            </w:r>
          </w:p>
        </w:tc>
        <w:tc>
          <w:tcPr>
            <w:tcW w:w="5253" w:type="dxa"/>
            <w:gridSpan w:val="7"/>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hAnsi="宋体"/>
                <w:sz w:val="18"/>
                <w:szCs w:val="18"/>
              </w:rPr>
            </w:pPr>
          </w:p>
        </w:tc>
        <w:tc>
          <w:tcPr>
            <w:tcW w:w="839" w:type="dxa"/>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自然人</w:t>
            </w:r>
          </w:p>
        </w:tc>
        <w:tc>
          <w:tcPr>
            <w:tcW w:w="3794"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法人或其他组织</w:t>
            </w:r>
          </w:p>
        </w:tc>
        <w:tc>
          <w:tcPr>
            <w:tcW w:w="620" w:type="dxa"/>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hAnsi="宋体"/>
                <w:sz w:val="18"/>
                <w:szCs w:val="18"/>
              </w:rPr>
            </w:pPr>
          </w:p>
        </w:tc>
        <w:tc>
          <w:tcPr>
            <w:tcW w:w="839" w:type="dxa"/>
            <w:vMerge w:val="continue"/>
            <w:noWrap w:val="0"/>
            <w:vAlign w:val="center"/>
          </w:tcPr>
          <w:p>
            <w:pPr>
              <w:spacing w:line="400" w:lineRule="exact"/>
              <w:rPr>
                <w:rFonts w:hint="eastAsia" w:ascii="黑体" w:hAnsi="黑体" w:eastAsia="黑体" w:cs="黑体"/>
                <w:sz w:val="24"/>
              </w:rPr>
            </w:pPr>
          </w:p>
        </w:tc>
        <w:tc>
          <w:tcPr>
            <w:tcW w:w="709"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商业企业</w:t>
            </w:r>
          </w:p>
        </w:tc>
        <w:tc>
          <w:tcPr>
            <w:tcW w:w="709"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科研机构</w:t>
            </w:r>
          </w:p>
        </w:tc>
        <w:tc>
          <w:tcPr>
            <w:tcW w:w="992"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社会公益组织</w:t>
            </w:r>
          </w:p>
        </w:tc>
        <w:tc>
          <w:tcPr>
            <w:tcW w:w="81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法律服务机构</w:t>
            </w:r>
          </w:p>
        </w:tc>
        <w:tc>
          <w:tcPr>
            <w:tcW w:w="570"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其他</w:t>
            </w:r>
          </w:p>
        </w:tc>
        <w:tc>
          <w:tcPr>
            <w:tcW w:w="620" w:type="dxa"/>
            <w:vMerge w:val="continue"/>
            <w:noWrap w:val="0"/>
            <w:vAlign w:val="center"/>
          </w:tcPr>
          <w:p>
            <w:pPr>
              <w:spacing w:line="40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225"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一、本年新收到政府信息公开申请数量</w:t>
            </w:r>
          </w:p>
        </w:tc>
        <w:tc>
          <w:tcPr>
            <w:tcW w:w="839" w:type="dxa"/>
            <w:noWrap w:val="0"/>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default" w:ascii="仿宋_GB2312" w:hAnsi="仿宋_GB2312" w:eastAsia="仿宋_GB2312" w:cs="仿宋_GB2312"/>
                <w:sz w:val="24"/>
              </w:rPr>
            </w:pPr>
            <w:bookmarkStart w:id="37" w:name="Field_2_1_0"/>
            <w:r>
              <w:rPr>
                <w:rFonts w:hint="default" w:ascii="仿宋_GB2312" w:hAnsi="仿宋_GB2312" w:eastAsia="仿宋_GB2312" w:cs="仿宋_GB2312"/>
                <w:sz w:val="24"/>
              </w:rPr>
              <w:t>0</w:t>
            </w:r>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225"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二、上年转结政府信息公开申请数量</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default" w:ascii="仿宋_GB2312" w:hAnsi="仿宋_GB2312" w:eastAsia="仿宋_GB2312" w:cs="仿宋_GB2312"/>
                <w:sz w:val="24"/>
              </w:rPr>
            </w:pPr>
            <w:bookmarkStart w:id="38" w:name="Field_2_2_0"/>
            <w:r>
              <w:rPr>
                <w:rFonts w:hint="default" w:ascii="仿宋_GB2312" w:hAnsi="仿宋_GB2312" w:eastAsia="仿宋_GB2312" w:cs="仿宋_GB2312"/>
                <w:sz w:val="24"/>
              </w:rPr>
              <w:t>0</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三、本年度办理结果</w:t>
            </w: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（一）予以公开</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39" w:name="Field_2_3_1_0"/>
            <w:r>
              <w:rPr>
                <w:rFonts w:hint="eastAsia" w:ascii="仿宋_GB2312" w:hAnsi="仿宋_GB2312" w:eastAsia="仿宋_GB2312" w:cs="仿宋_GB2312"/>
                <w:sz w:val="24"/>
              </w:rPr>
              <w:t>0</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（二）部分公开（区分处理的，只计这一情形，不计其他情形）</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40" w:name="Field_2_3_2_0"/>
            <w:r>
              <w:rPr>
                <w:rFonts w:hint="eastAsia" w:ascii="仿宋_GB2312" w:hAnsi="仿宋_GB2312" w:eastAsia="仿宋_GB2312" w:cs="仿宋_GB2312"/>
                <w:sz w:val="24"/>
              </w:rPr>
              <w:t>0</w:t>
            </w:r>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（三）不予公开</w:t>
            </w: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1.属于国家秘密</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41" w:name="Field_2_3_3_1_0"/>
            <w:r>
              <w:rPr>
                <w:rFonts w:hint="eastAsia" w:ascii="仿宋_GB2312" w:hAnsi="仿宋_GB2312" w:eastAsia="仿宋_GB2312" w:cs="仿宋_GB2312"/>
                <w:sz w:val="24"/>
              </w:rPr>
              <w:t>0</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2.其他法律行政法规禁止公开</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42" w:name="Field_2_3_3_2_0"/>
            <w:r>
              <w:rPr>
                <w:rFonts w:hint="eastAsia" w:ascii="仿宋_GB2312" w:hAnsi="仿宋_GB2312" w:eastAsia="仿宋_GB2312" w:cs="仿宋_GB2312"/>
                <w:sz w:val="24"/>
              </w:rPr>
              <w:t>0</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3.危及“三安全一稳定”</w:t>
            </w:r>
          </w:p>
        </w:tc>
        <w:tc>
          <w:tcPr>
            <w:tcW w:w="839" w:type="dxa"/>
            <w:noWrap w:val="0"/>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43" w:name="Field_2_3_3_3_0"/>
            <w:r>
              <w:rPr>
                <w:rFonts w:hint="eastAsia" w:ascii="仿宋_GB2312" w:hAnsi="仿宋_GB2312" w:eastAsia="仿宋_GB2312" w:cs="仿宋_GB2312"/>
                <w:sz w:val="24"/>
              </w:rPr>
              <w:t>0</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4.保护第三方合法权益</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44" w:name="Field_2_3_3_4_0"/>
            <w:r>
              <w:rPr>
                <w:rFonts w:hint="eastAsia" w:ascii="仿宋_GB2312" w:hAnsi="仿宋_GB2312" w:eastAsia="仿宋_GB2312" w:cs="仿宋_GB2312"/>
                <w:sz w:val="24"/>
              </w:rPr>
              <w:t>0</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5.属于三类内部事务信息</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45" w:name="Field_2_3_3_5_0"/>
            <w:r>
              <w:rPr>
                <w:rFonts w:hint="eastAsia" w:ascii="仿宋_GB2312" w:hAnsi="仿宋_GB2312" w:eastAsia="仿宋_GB2312" w:cs="仿宋_GB2312"/>
                <w:sz w:val="24"/>
              </w:rPr>
              <w:t>0</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6.属于四类过程性信息</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46" w:name="Field_2_3_3_6_0"/>
            <w:r>
              <w:rPr>
                <w:rFonts w:hint="eastAsia" w:ascii="仿宋_GB2312" w:hAnsi="仿宋_GB2312" w:eastAsia="仿宋_GB2312" w:cs="仿宋_GB2312"/>
                <w:sz w:val="24"/>
              </w:rPr>
              <w:t>0</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7.属于行政执法案卷</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47" w:name="Field_2_3_3_7_0"/>
            <w:r>
              <w:rPr>
                <w:rFonts w:hint="eastAsia" w:ascii="仿宋_GB2312" w:hAnsi="仿宋_GB2312" w:eastAsia="仿宋_GB2312" w:cs="仿宋_GB2312"/>
                <w:sz w:val="24"/>
              </w:rPr>
              <w:t>0</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8.属于行政查询事项</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48" w:name="Field_2_3_3_8_0"/>
            <w:r>
              <w:rPr>
                <w:rFonts w:hint="eastAsia" w:ascii="仿宋_GB2312" w:hAnsi="仿宋_GB2312" w:eastAsia="仿宋_GB2312" w:cs="仿宋_GB2312"/>
                <w:sz w:val="24"/>
              </w:rPr>
              <w:t>0</w:t>
            </w:r>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（四）无法提供</w:t>
            </w: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1.本机关不掌握相关政府信息</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49" w:name="Field_2_3_4_1_0"/>
            <w:r>
              <w:rPr>
                <w:rFonts w:hint="eastAsia" w:ascii="仿宋_GB2312" w:hAnsi="仿宋_GB2312" w:eastAsia="仿宋_GB2312" w:cs="仿宋_GB2312"/>
                <w:sz w:val="24"/>
              </w:rPr>
              <w:t>0</w:t>
            </w:r>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2.没有现成信息需要另行制作</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50" w:name="Field_2_3_4_2_0"/>
            <w:r>
              <w:rPr>
                <w:rFonts w:hint="eastAsia" w:ascii="仿宋_GB2312" w:hAnsi="仿宋_GB2312" w:eastAsia="仿宋_GB2312" w:cs="仿宋_GB2312"/>
                <w:sz w:val="24"/>
              </w:rPr>
              <w:t>0</w:t>
            </w:r>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3.补正后申请内容仍不明确</w:t>
            </w:r>
          </w:p>
        </w:tc>
        <w:tc>
          <w:tcPr>
            <w:tcW w:w="839" w:type="dxa"/>
            <w:noWrap w:val="0"/>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51" w:name="Field_2_3_4_3_0"/>
            <w:r>
              <w:rPr>
                <w:rFonts w:hint="eastAsia" w:ascii="仿宋_GB2312" w:hAnsi="仿宋_GB2312" w:eastAsia="仿宋_GB2312" w:cs="仿宋_GB2312"/>
                <w:sz w:val="24"/>
              </w:rPr>
              <w:t>0</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（五）不予处理</w:t>
            </w: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1.信访举报投诉类申请</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52" w:name="Field_2_3_5_1_0"/>
            <w:r>
              <w:rPr>
                <w:rFonts w:hint="eastAsia" w:ascii="仿宋_GB2312" w:hAnsi="仿宋_GB2312" w:eastAsia="仿宋_GB2312" w:cs="仿宋_GB2312"/>
                <w:sz w:val="24"/>
              </w:rPr>
              <w:t>0</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2.重复申请</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53" w:name="Field_2_3_5_2_0"/>
            <w:r>
              <w:rPr>
                <w:rFonts w:hint="eastAsia" w:ascii="仿宋_GB2312" w:hAnsi="仿宋_GB2312" w:eastAsia="仿宋_GB2312" w:cs="仿宋_GB2312"/>
                <w:sz w:val="24"/>
              </w:rPr>
              <w:t>0</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3.要求提供公开出版物</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bookmarkStart w:id="54" w:name="Field_2_3_5_3_6"/>
            <w:r>
              <w:rPr>
                <w:rFonts w:hint="eastAsia" w:ascii="仿宋_GB2312" w:hAnsi="仿宋_GB2312" w:eastAsia="仿宋_GB2312" w:cs="仿宋_GB2312"/>
                <w:sz w:val="24"/>
                <w:lang w:val="en-US" w:eastAsia="zh-CN"/>
              </w:rPr>
              <w:t>0</w:t>
            </w:r>
            <w:bookmarkEnd w:id="54"/>
          </w:p>
        </w:tc>
        <w:tc>
          <w:tcPr>
            <w:tcW w:w="620" w:type="dxa"/>
            <w:noWrap w:val="0"/>
            <w:vAlign w:val="center"/>
          </w:tcPr>
          <w:p>
            <w:pPr>
              <w:spacing w:line="400" w:lineRule="exact"/>
              <w:jc w:val="center"/>
              <w:rPr>
                <w:rFonts w:hint="eastAsia" w:ascii="仿宋_GB2312" w:hAnsi="仿宋_GB2312" w:eastAsia="仿宋_GB2312" w:cs="仿宋_GB2312"/>
                <w:sz w:val="24"/>
              </w:rPr>
            </w:pPr>
            <w:bookmarkStart w:id="55" w:name="Field_2_3_5_3_0"/>
            <w:r>
              <w:rPr>
                <w:rFonts w:hint="eastAsia" w:ascii="仿宋_GB2312" w:hAnsi="仿宋_GB2312" w:eastAsia="仿宋_GB2312" w:cs="仿宋_GB2312"/>
                <w:sz w:val="24"/>
              </w:rPr>
              <w:t>0</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4.无正当理由大量反复申请</w:t>
            </w:r>
          </w:p>
        </w:tc>
        <w:tc>
          <w:tcPr>
            <w:tcW w:w="8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bookmarkStart w:id="56" w:name="Field_2_3_5_4_6"/>
            <w:r>
              <w:rPr>
                <w:rFonts w:hint="eastAsia" w:ascii="仿宋_GB2312" w:hAnsi="仿宋_GB2312" w:eastAsia="仿宋_GB2312" w:cs="仿宋_GB2312"/>
                <w:sz w:val="24"/>
                <w:lang w:val="en-US" w:eastAsia="zh-CN"/>
              </w:rPr>
              <w:t>0</w:t>
            </w:r>
            <w:bookmarkEnd w:id="56"/>
          </w:p>
        </w:tc>
        <w:tc>
          <w:tcPr>
            <w:tcW w:w="620" w:type="dxa"/>
            <w:noWrap w:val="0"/>
            <w:vAlign w:val="center"/>
          </w:tcPr>
          <w:p>
            <w:pPr>
              <w:spacing w:line="400" w:lineRule="exact"/>
              <w:jc w:val="center"/>
              <w:rPr>
                <w:rFonts w:hint="eastAsia" w:ascii="仿宋_GB2312" w:hAnsi="仿宋_GB2312" w:eastAsia="仿宋_GB2312" w:cs="仿宋_GB2312"/>
                <w:sz w:val="24"/>
              </w:rPr>
            </w:pPr>
            <w:bookmarkStart w:id="57" w:name="Field_2_3_5_4_0"/>
            <w:r>
              <w:rPr>
                <w:rFonts w:hint="eastAsia" w:ascii="仿宋_GB2312" w:hAnsi="仿宋_GB2312" w:eastAsia="仿宋_GB2312" w:cs="仿宋_GB2312"/>
                <w:sz w:val="24"/>
              </w:rPr>
              <w:t>0</w:t>
            </w:r>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5.要求行政机关确认或重新出具已获取信息</w:t>
            </w:r>
          </w:p>
        </w:tc>
        <w:tc>
          <w:tcPr>
            <w:tcW w:w="839" w:type="dxa"/>
            <w:noWrap w:val="0"/>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58" w:name="Field_2_3_5_5_0"/>
            <w:r>
              <w:rPr>
                <w:rFonts w:hint="eastAsia" w:ascii="仿宋_GB2312" w:hAnsi="仿宋_GB2312" w:eastAsia="仿宋_GB2312" w:cs="仿宋_GB2312"/>
                <w:sz w:val="24"/>
              </w:rPr>
              <w:t>0</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（六）其他处理</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bookmarkStart w:id="59" w:name="Field_2_3_6_3"/>
            <w:r>
              <w:rPr>
                <w:rFonts w:hint="eastAsia" w:ascii="仿宋_GB2312" w:hAnsi="仿宋_GB2312" w:eastAsia="仿宋_GB2312" w:cs="仿宋_GB2312"/>
                <w:sz w:val="24"/>
                <w:lang w:val="en-US" w:eastAsia="zh-CN"/>
              </w:rPr>
              <w:t>0</w:t>
            </w:r>
            <w:bookmarkEnd w:id="59"/>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bookmarkStart w:id="60" w:name="Field_2_3_6_0"/>
            <w:r>
              <w:rPr>
                <w:rFonts w:hint="eastAsia" w:ascii="仿宋_GB2312" w:hAnsi="仿宋_GB2312" w:eastAsia="仿宋_GB2312" w:cs="仿宋_GB2312"/>
                <w:sz w:val="24"/>
              </w:rPr>
              <w:t>0</w:t>
            </w:r>
            <w:bookmarkEnd w:id="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（七）总计</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61" w:name="sum_1"/>
            <w:r>
              <w:rPr>
                <w:rFonts w:hint="eastAsia" w:ascii="仿宋_GB2312" w:hAnsi="仿宋_GB2312" w:eastAsia="仿宋_GB2312" w:cs="仿宋_GB2312"/>
                <w:sz w:val="24"/>
              </w:rPr>
              <w:t>0</w:t>
            </w:r>
            <w:bookmarkEnd w:id="61"/>
          </w:p>
        </w:tc>
        <w:tc>
          <w:tcPr>
            <w:tcW w:w="709" w:type="dxa"/>
            <w:noWrap w:val="0"/>
            <w:vAlign w:val="center"/>
          </w:tcPr>
          <w:p>
            <w:pPr>
              <w:spacing w:line="400" w:lineRule="exact"/>
              <w:jc w:val="center"/>
              <w:rPr>
                <w:rFonts w:hint="eastAsia" w:ascii="仿宋_GB2312" w:hAnsi="仿宋_GB2312" w:eastAsia="仿宋_GB2312" w:cs="仿宋_GB2312"/>
                <w:sz w:val="24"/>
              </w:rPr>
            </w:pPr>
            <w:bookmarkStart w:id="62" w:name="sum_2"/>
            <w:r>
              <w:rPr>
                <w:rFonts w:hint="eastAsia" w:ascii="仿宋_GB2312" w:hAnsi="仿宋_GB2312" w:eastAsia="仿宋_GB2312" w:cs="仿宋_GB2312"/>
                <w:sz w:val="24"/>
              </w:rPr>
              <w:t>0</w:t>
            </w:r>
            <w:bookmarkEnd w:id="62"/>
          </w:p>
        </w:tc>
        <w:tc>
          <w:tcPr>
            <w:tcW w:w="709" w:type="dxa"/>
            <w:noWrap w:val="0"/>
            <w:vAlign w:val="center"/>
          </w:tcPr>
          <w:p>
            <w:pPr>
              <w:spacing w:line="400" w:lineRule="exact"/>
              <w:jc w:val="center"/>
              <w:rPr>
                <w:rFonts w:hint="eastAsia" w:ascii="仿宋_GB2312" w:hAnsi="仿宋_GB2312" w:eastAsia="仿宋_GB2312" w:cs="仿宋_GB2312"/>
                <w:sz w:val="24"/>
              </w:rPr>
            </w:pPr>
            <w:bookmarkStart w:id="63" w:name="sum_3"/>
            <w:r>
              <w:rPr>
                <w:rFonts w:hint="eastAsia" w:ascii="仿宋_GB2312" w:hAnsi="仿宋_GB2312" w:eastAsia="仿宋_GB2312" w:cs="仿宋_GB2312"/>
                <w:sz w:val="24"/>
              </w:rPr>
              <w:t>0</w:t>
            </w:r>
            <w:bookmarkEnd w:id="63"/>
          </w:p>
        </w:tc>
        <w:tc>
          <w:tcPr>
            <w:tcW w:w="992" w:type="dxa"/>
            <w:noWrap w:val="0"/>
            <w:vAlign w:val="center"/>
          </w:tcPr>
          <w:p>
            <w:pPr>
              <w:spacing w:line="400" w:lineRule="exact"/>
              <w:jc w:val="center"/>
              <w:rPr>
                <w:rFonts w:hint="eastAsia" w:ascii="仿宋_GB2312" w:hAnsi="仿宋_GB2312" w:eastAsia="仿宋_GB2312" w:cs="仿宋_GB2312"/>
                <w:sz w:val="24"/>
              </w:rPr>
            </w:pPr>
            <w:bookmarkStart w:id="64" w:name="sum_4"/>
            <w:r>
              <w:rPr>
                <w:rFonts w:hint="eastAsia" w:ascii="仿宋_GB2312" w:hAnsi="仿宋_GB2312" w:eastAsia="仿宋_GB2312" w:cs="仿宋_GB2312"/>
                <w:sz w:val="24"/>
              </w:rPr>
              <w:t>0</w:t>
            </w:r>
            <w:bookmarkEnd w:id="64"/>
          </w:p>
        </w:tc>
        <w:tc>
          <w:tcPr>
            <w:tcW w:w="814" w:type="dxa"/>
            <w:noWrap w:val="0"/>
            <w:vAlign w:val="center"/>
          </w:tcPr>
          <w:p>
            <w:pPr>
              <w:spacing w:line="400" w:lineRule="exact"/>
              <w:jc w:val="center"/>
              <w:rPr>
                <w:rFonts w:hint="eastAsia" w:ascii="仿宋_GB2312" w:hAnsi="仿宋_GB2312" w:eastAsia="仿宋_GB2312" w:cs="仿宋_GB2312"/>
                <w:sz w:val="24"/>
              </w:rPr>
            </w:pPr>
            <w:bookmarkStart w:id="65" w:name="sum_5"/>
            <w:r>
              <w:rPr>
                <w:rFonts w:hint="eastAsia" w:ascii="仿宋_GB2312" w:hAnsi="仿宋_GB2312" w:eastAsia="仿宋_GB2312" w:cs="仿宋_GB2312"/>
                <w:sz w:val="24"/>
              </w:rPr>
              <w:t>0</w:t>
            </w:r>
            <w:bookmarkEnd w:id="65"/>
          </w:p>
        </w:tc>
        <w:tc>
          <w:tcPr>
            <w:tcW w:w="570" w:type="dxa"/>
            <w:noWrap w:val="0"/>
            <w:vAlign w:val="center"/>
          </w:tcPr>
          <w:p>
            <w:pPr>
              <w:spacing w:line="400" w:lineRule="exact"/>
              <w:jc w:val="center"/>
              <w:rPr>
                <w:rFonts w:hint="eastAsia" w:ascii="仿宋_GB2312" w:hAnsi="仿宋_GB2312" w:eastAsia="仿宋_GB2312" w:cs="仿宋_GB2312"/>
                <w:sz w:val="24"/>
              </w:rPr>
            </w:pPr>
            <w:bookmarkStart w:id="66" w:name="sum_6"/>
            <w:r>
              <w:rPr>
                <w:rFonts w:hint="eastAsia" w:ascii="仿宋_GB2312" w:hAnsi="仿宋_GB2312" w:eastAsia="仿宋_GB2312" w:cs="仿宋_GB2312"/>
                <w:sz w:val="24"/>
              </w:rPr>
              <w:t>0</w:t>
            </w:r>
            <w:bookmarkEnd w:id="66"/>
          </w:p>
        </w:tc>
        <w:tc>
          <w:tcPr>
            <w:tcW w:w="620" w:type="dxa"/>
            <w:noWrap w:val="0"/>
            <w:vAlign w:val="center"/>
          </w:tcPr>
          <w:p>
            <w:pPr>
              <w:spacing w:line="400" w:lineRule="exact"/>
              <w:jc w:val="center"/>
              <w:rPr>
                <w:rFonts w:hint="eastAsia" w:ascii="仿宋_GB2312" w:hAnsi="仿宋_GB2312" w:eastAsia="仿宋_GB2312" w:cs="仿宋_GB2312"/>
                <w:sz w:val="24"/>
              </w:rPr>
            </w:pPr>
            <w:bookmarkStart w:id="67" w:name="sum_7"/>
            <w:r>
              <w:rPr>
                <w:rFonts w:hint="eastAsia" w:ascii="仿宋_GB2312" w:hAnsi="仿宋_GB2312" w:eastAsia="仿宋_GB2312" w:cs="仿宋_GB2312"/>
                <w:sz w:val="24"/>
              </w:rPr>
              <w:t>0</w:t>
            </w:r>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225"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四、转结下年度继续办理</w:t>
            </w:r>
          </w:p>
        </w:tc>
        <w:tc>
          <w:tcPr>
            <w:tcW w:w="83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62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r>
    </w:tbl>
    <w:p>
      <w:pPr>
        <w:numPr>
          <w:ilvl w:val="0"/>
          <w:numId w:val="1"/>
        </w:numPr>
        <w:spacing w:line="580" w:lineRule="exact"/>
        <w:ind w:left="0" w:leftChars="0" w:firstLine="0" w:firstLineChars="0"/>
        <w:rPr>
          <w:rFonts w:hint="eastAsia" w:ascii="黑体" w:eastAsia="黑体"/>
          <w:sz w:val="32"/>
          <w:szCs w:val="32"/>
          <w:lang w:val="en-US" w:eastAsia="zh-CN"/>
        </w:rPr>
      </w:pPr>
      <w:r>
        <w:rPr>
          <w:rFonts w:hint="eastAsia" w:ascii="黑体" w:hAnsi="黑体" w:eastAsia="黑体"/>
          <w:sz w:val="30"/>
          <w:szCs w:val="30"/>
        </w:rPr>
        <w:t>政府信息公开行政复议、行政诉讼情况</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行政复议</w:t>
            </w:r>
          </w:p>
        </w:tc>
        <w:tc>
          <w:tcPr>
            <w:tcW w:w="5531" w:type="dxa"/>
            <w:gridSpan w:val="10"/>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continue"/>
            <w:noWrap w:val="0"/>
            <w:vAlign w:val="center"/>
          </w:tcPr>
          <w:p>
            <w:pPr>
              <w:spacing w:line="400" w:lineRule="exact"/>
              <w:jc w:val="center"/>
              <w:rPr>
                <w:rFonts w:hint="eastAsia" w:ascii="黑体" w:hAnsi="黑体" w:eastAsia="黑体" w:cs="黑体"/>
                <w:sz w:val="24"/>
              </w:rPr>
            </w:pPr>
          </w:p>
        </w:tc>
        <w:tc>
          <w:tcPr>
            <w:tcW w:w="2765"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未经复议直接起诉</w:t>
            </w:r>
          </w:p>
        </w:tc>
        <w:tc>
          <w:tcPr>
            <w:tcW w:w="2766"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rPr>
            </w:pPr>
            <w:bookmarkStart w:id="68" w:name="Field_3_total_1"/>
            <w:r>
              <w:rPr>
                <w:rFonts w:hint="eastAsia" w:ascii="仿宋_GB2312" w:hAnsi="仿宋_GB2312" w:eastAsia="仿宋_GB2312" w:cs="仿宋_GB2312"/>
                <w:sz w:val="24"/>
              </w:rPr>
              <w:t>0</w:t>
            </w:r>
            <w:bookmarkEnd w:id="68"/>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rPr>
            </w:pPr>
            <w:bookmarkStart w:id="69" w:name="Field_3_total_5"/>
            <w:r>
              <w:rPr>
                <w:rFonts w:hint="eastAsia" w:ascii="仿宋_GB2312" w:hAnsi="仿宋_GB2312" w:eastAsia="仿宋_GB2312" w:cs="仿宋_GB2312"/>
                <w:sz w:val="24"/>
              </w:rPr>
              <w:t>0</w:t>
            </w:r>
            <w:bookmarkEnd w:id="69"/>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54" w:type="dxa"/>
            <w:noWrap w:val="0"/>
            <w:vAlign w:val="center"/>
          </w:tcPr>
          <w:p>
            <w:pPr>
              <w:spacing w:line="400" w:lineRule="exact"/>
              <w:jc w:val="center"/>
              <w:rPr>
                <w:rFonts w:hint="eastAsia" w:ascii="仿宋_GB2312" w:hAnsi="仿宋_GB2312" w:eastAsia="仿宋_GB2312" w:cs="仿宋_GB2312"/>
                <w:sz w:val="24"/>
              </w:rPr>
            </w:pPr>
            <w:bookmarkStart w:id="70" w:name="Field_3_total_9"/>
            <w:r>
              <w:rPr>
                <w:rFonts w:hint="eastAsia" w:ascii="仿宋_GB2312" w:hAnsi="仿宋_GB2312" w:eastAsia="仿宋_GB2312" w:cs="仿宋_GB2312"/>
                <w:sz w:val="24"/>
              </w:rPr>
              <w:t>0</w:t>
            </w:r>
            <w:bookmarkEnd w:id="70"/>
          </w:p>
        </w:tc>
      </w:tr>
    </w:tbl>
    <w:p>
      <w:pPr>
        <w:numPr>
          <w:ilvl w:val="0"/>
          <w:numId w:val="1"/>
        </w:numPr>
        <w:spacing w:line="580" w:lineRule="exact"/>
        <w:ind w:left="0" w:leftChars="0" w:firstLine="0" w:firstLineChars="0"/>
        <w:rPr>
          <w:rFonts w:hint="eastAsia" w:ascii="黑体" w:eastAsia="黑体"/>
          <w:sz w:val="32"/>
          <w:szCs w:val="32"/>
          <w:lang w:val="en-US" w:eastAsia="zh-CN"/>
        </w:rPr>
      </w:pPr>
      <w:r>
        <w:rPr>
          <w:rFonts w:hint="eastAsia" w:ascii="黑体" w:hAnsi="黑体" w:eastAsia="黑体"/>
          <w:sz w:val="30"/>
          <w:szCs w:val="30"/>
        </w:rPr>
        <w:t>机构建设及组织保障情况</w:t>
      </w:r>
    </w:p>
    <w:tbl>
      <w:tblPr>
        <w:tblStyle w:val="3"/>
        <w:tblW w:w="8880" w:type="dxa"/>
        <w:jc w:val="center"/>
        <w:tblInd w:w="-15"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黑体" w:hAnsi="黑体" w:eastAsia="黑体" w:cs="黑体"/>
                <w:snapToGrid w:val="0"/>
                <w:spacing w:val="-4"/>
                <w:kern w:val="0"/>
                <w:sz w:val="24"/>
              </w:rPr>
            </w:pPr>
            <w:r>
              <w:rPr>
                <w:rFonts w:hint="eastAsia" w:ascii="黑体" w:hAnsi="黑体" w:eastAsia="黑体" w:cs="黑体"/>
                <w:snapToGrid w:val="0"/>
                <w:spacing w:val="-4"/>
                <w:kern w:val="0"/>
                <w:sz w:val="24"/>
              </w:rPr>
              <w:t>统　计　指　标</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黑体" w:hAnsi="黑体" w:eastAsia="黑体" w:cs="黑体"/>
                <w:snapToGrid w:val="0"/>
                <w:spacing w:val="-4"/>
                <w:kern w:val="0"/>
                <w:sz w:val="24"/>
              </w:rPr>
            </w:pPr>
            <w:r>
              <w:rPr>
                <w:rFonts w:hint="eastAsia" w:ascii="黑体" w:hAnsi="黑体" w:eastAsia="黑体" w:cs="黑体"/>
                <w:snapToGrid w:val="0"/>
                <w:spacing w:val="-4"/>
                <w:kern w:val="0"/>
                <w:sz w:val="24"/>
              </w:rPr>
              <w:t>单位</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center"/>
              <w:rPr>
                <w:rFonts w:hint="eastAsia" w:ascii="黑体" w:hAnsi="黑体" w:eastAsia="黑体" w:cs="黑体"/>
                <w:snapToGrid w:val="0"/>
                <w:spacing w:val="-4"/>
                <w:kern w:val="0"/>
                <w:sz w:val="24"/>
              </w:rPr>
            </w:pPr>
            <w:r>
              <w:rPr>
                <w:rFonts w:hint="eastAsia" w:ascii="黑体" w:hAnsi="黑体" w:eastAsia="黑体" w:cs="黑体"/>
                <w:snapToGrid w:val="0"/>
                <w:spacing w:val="-4"/>
                <w:kern w:val="0"/>
                <w:sz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37"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（一）机构建设、保障经费情况</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1.政府信息公开工作专门机构数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个</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71" w:name="Field_4_1_1"/>
            <w:r>
              <w:rPr>
                <w:rFonts w:hint="eastAsia" w:ascii="仿宋_GB2312" w:hAnsi="仿宋_GB2312" w:eastAsia="仿宋_GB2312" w:cs="仿宋_GB2312"/>
                <w:snapToGrid w:val="0"/>
                <w:spacing w:val="-4"/>
                <w:kern w:val="0"/>
                <w:sz w:val="24"/>
              </w:rPr>
              <w:t>0</w:t>
            </w:r>
            <w:bookmarkEnd w:id="71"/>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2.设置政府信息公开查阅点数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个</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72" w:name="Field_4_1_2"/>
            <w:r>
              <w:rPr>
                <w:rFonts w:hint="eastAsia" w:ascii="仿宋_GB2312" w:hAnsi="仿宋_GB2312" w:eastAsia="仿宋_GB2312" w:cs="仿宋_GB2312"/>
                <w:snapToGrid w:val="0"/>
                <w:spacing w:val="-4"/>
                <w:kern w:val="0"/>
                <w:sz w:val="24"/>
              </w:rPr>
              <w:t>1</w:t>
            </w:r>
            <w:bookmarkEnd w:id="72"/>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3.从事政府信息公开工作人员数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人</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73" w:name="Field_4_1_3"/>
            <w:r>
              <w:rPr>
                <w:rFonts w:hint="eastAsia" w:ascii="仿宋_GB2312" w:hAnsi="仿宋_GB2312" w:eastAsia="仿宋_GB2312" w:cs="仿宋_GB2312"/>
                <w:snapToGrid w:val="0"/>
                <w:spacing w:val="-4"/>
                <w:kern w:val="0"/>
                <w:sz w:val="24"/>
              </w:rPr>
              <w:t>2</w:t>
            </w:r>
            <w:bookmarkEnd w:id="73"/>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专职人员数（不包括政府公报及政府网站工作人员数）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人</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74" w:name="Field_4_1_3_1"/>
            <w:r>
              <w:rPr>
                <w:rFonts w:hint="eastAsia" w:ascii="仿宋_GB2312" w:hAnsi="仿宋_GB2312" w:eastAsia="仿宋_GB2312" w:cs="仿宋_GB2312"/>
                <w:snapToGrid w:val="0"/>
                <w:spacing w:val="-4"/>
                <w:kern w:val="0"/>
                <w:sz w:val="24"/>
              </w:rPr>
              <w:t>0</w:t>
            </w:r>
            <w:bookmarkEnd w:id="74"/>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兼职人员数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人</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75" w:name="Field_4_1_3_2"/>
            <w:r>
              <w:rPr>
                <w:rFonts w:hint="eastAsia" w:ascii="仿宋_GB2312" w:hAnsi="仿宋_GB2312" w:eastAsia="仿宋_GB2312" w:cs="仿宋_GB2312"/>
                <w:snapToGrid w:val="0"/>
                <w:spacing w:val="-4"/>
                <w:kern w:val="0"/>
                <w:sz w:val="24"/>
              </w:rPr>
              <w:t>2</w:t>
            </w:r>
            <w:bookmarkEnd w:id="75"/>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400" w:lineRule="exact"/>
              <w:ind w:firstLine="404" w:firstLineChars="200"/>
              <w:rPr>
                <w:rFonts w:hint="eastAsia" w:ascii="仿宋_GB2312" w:hAnsi="仿宋_GB2312" w:eastAsia="仿宋_GB2312" w:cs="仿宋_GB2312"/>
                <w:snapToGrid w:val="0"/>
                <w:spacing w:val="-4"/>
                <w:kern w:val="0"/>
              </w:rPr>
            </w:pPr>
            <w:r>
              <w:rPr>
                <w:rFonts w:hint="eastAsia" w:ascii="仿宋_GB2312" w:hAnsi="仿宋_GB2312" w:eastAsia="仿宋_GB2312" w:cs="仿宋_GB2312"/>
                <w:snapToGrid w:val="0"/>
                <w:spacing w:val="-4"/>
                <w:kern w:val="0"/>
              </w:rPr>
              <w:t>4</w:t>
            </w:r>
            <w:r>
              <w:rPr>
                <w:rFonts w:hint="eastAsia" w:ascii="仿宋_GB2312" w:hAnsi="仿宋_GB2312" w:eastAsia="仿宋_GB2312" w:cs="仿宋_GB2312"/>
                <w:sz w:val="24"/>
              </w:rPr>
              <w:t>.政府信息公开专项经费（不包括用于政府公报编辑管理及政府网站建设维护等方面的经费）</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万元</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76" w:name="Field_4_1_4"/>
            <w:r>
              <w:rPr>
                <w:rFonts w:hint="eastAsia" w:ascii="仿宋_GB2312" w:hAnsi="仿宋_GB2312" w:eastAsia="仿宋_GB2312" w:cs="仿宋_GB2312"/>
                <w:snapToGrid w:val="0"/>
                <w:spacing w:val="-4"/>
                <w:kern w:val="0"/>
                <w:sz w:val="24"/>
              </w:rPr>
              <w:t>0.0</w:t>
            </w:r>
            <w:bookmarkEnd w:id="76"/>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37"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（二）政府信息公开会议和培训情况</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1.召开政府信息公开工作会议或专题会议数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77" w:name="Field_4_2_1"/>
            <w:r>
              <w:rPr>
                <w:rFonts w:hint="eastAsia" w:ascii="仿宋_GB2312" w:hAnsi="仿宋_GB2312" w:eastAsia="仿宋_GB2312" w:cs="仿宋_GB2312"/>
                <w:snapToGrid w:val="0"/>
                <w:spacing w:val="-4"/>
                <w:kern w:val="0"/>
                <w:sz w:val="24"/>
              </w:rPr>
              <w:t>0</w:t>
            </w:r>
            <w:bookmarkEnd w:id="77"/>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2.举办各类培训班数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78" w:name="Field_4_2_2"/>
            <w:r>
              <w:rPr>
                <w:rFonts w:hint="eastAsia" w:ascii="仿宋_GB2312" w:hAnsi="仿宋_GB2312" w:eastAsia="仿宋_GB2312" w:cs="仿宋_GB2312"/>
                <w:snapToGrid w:val="0"/>
                <w:spacing w:val="-4"/>
                <w:kern w:val="0"/>
                <w:sz w:val="24"/>
              </w:rPr>
              <w:t>0</w:t>
            </w:r>
            <w:bookmarkEnd w:id="78"/>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3.接受培训人员数</w:t>
            </w:r>
          </w:p>
        </w:tc>
        <w:tc>
          <w:tcPr>
            <w:tcW w:w="80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人次</w:t>
            </w:r>
          </w:p>
        </w:tc>
        <w:tc>
          <w:tcPr>
            <w:tcW w:w="161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adjustRightInd w:val="0"/>
              <w:snapToGrid w:val="0"/>
              <w:spacing w:before="100" w:beforeAutospacing="1" w:after="100" w:afterAutospacing="1" w:line="400" w:lineRule="exact"/>
              <w:jc w:val="left"/>
              <w:rPr>
                <w:rFonts w:hint="eastAsia" w:ascii="仿宋_GB2312" w:hAnsi="仿宋_GB2312" w:eastAsia="仿宋_GB2312" w:cs="仿宋_GB2312"/>
                <w:snapToGrid w:val="0"/>
                <w:spacing w:val="-4"/>
                <w:kern w:val="0"/>
                <w:sz w:val="24"/>
              </w:rPr>
            </w:pPr>
            <w:bookmarkStart w:id="79" w:name="Field_4_2_3"/>
            <w:r>
              <w:rPr>
                <w:rFonts w:hint="eastAsia" w:ascii="仿宋_GB2312" w:hAnsi="仿宋_GB2312" w:eastAsia="仿宋_GB2312" w:cs="仿宋_GB2312"/>
                <w:snapToGrid w:val="0"/>
                <w:spacing w:val="-4"/>
                <w:kern w:val="0"/>
                <w:sz w:val="24"/>
              </w:rPr>
              <w:t>0</w:t>
            </w:r>
            <w:bookmarkEnd w:id="79"/>
          </w:p>
        </w:tc>
      </w:tr>
    </w:tbl>
    <w:p>
      <w:pPr>
        <w:numPr>
          <w:ilvl w:val="0"/>
          <w:numId w:val="0"/>
        </w:numPr>
        <w:spacing w:line="580" w:lineRule="exact"/>
        <w:ind w:leftChars="0"/>
        <w:rPr>
          <w:rFonts w:hint="eastAsia" w:ascii="黑体" w:eastAsia="黑体"/>
          <w:sz w:val="32"/>
          <w:szCs w:val="32"/>
          <w:lang w:val="en-US" w:eastAsia="zh-CN"/>
        </w:rPr>
      </w:pPr>
    </w:p>
    <w:p>
      <w:pPr>
        <w:numPr>
          <w:ilvl w:val="0"/>
          <w:numId w:val="1"/>
        </w:numPr>
        <w:spacing w:line="580" w:lineRule="exact"/>
        <w:ind w:left="0" w:leftChars="0" w:firstLine="0" w:firstLineChars="0"/>
        <w:rPr>
          <w:rFonts w:hint="eastAsia" w:ascii="黑体" w:eastAsia="黑体"/>
          <w:sz w:val="32"/>
          <w:szCs w:val="32"/>
          <w:lang w:val="en-US" w:eastAsia="zh-CN"/>
        </w:rPr>
      </w:pPr>
      <w:r>
        <w:rPr>
          <w:rFonts w:hint="eastAsia" w:ascii="黑体" w:hAnsi="仿宋_GB2312" w:eastAsia="黑体"/>
          <w:sz w:val="32"/>
        </w:rPr>
        <w:t>存在的主要问题及改进情况</w:t>
      </w:r>
    </w:p>
    <w:p>
      <w:pPr>
        <w:widowControl/>
        <w:spacing w:line="580" w:lineRule="exact"/>
        <w:ind w:firstLine="640"/>
        <w:rPr>
          <w:rFonts w:hint="eastAsia" w:ascii="仿宋_GB2312" w:eastAsia="仿宋_GB2312"/>
          <w:b w:val="0"/>
          <w:bCs w:val="0"/>
          <w:snapToGrid w:val="0"/>
          <w:spacing w:val="-4"/>
          <w:sz w:val="32"/>
          <w:szCs w:val="32"/>
        </w:rPr>
      </w:pPr>
      <w:r>
        <w:rPr>
          <w:rFonts w:hint="eastAsia" w:ascii="仿宋_GB2312" w:eastAsia="仿宋_GB2312"/>
          <w:b w:val="0"/>
          <w:bCs w:val="0"/>
          <w:snapToGrid w:val="0"/>
          <w:spacing w:val="-4"/>
          <w:sz w:val="32"/>
          <w:szCs w:val="32"/>
          <w:lang w:val="en-US" w:eastAsia="zh-CN"/>
        </w:rPr>
        <w:t>2020年，</w:t>
      </w:r>
      <w:r>
        <w:rPr>
          <w:rFonts w:hint="eastAsia" w:ascii="仿宋_GB2312" w:eastAsia="仿宋_GB2312"/>
          <w:b w:val="0"/>
          <w:bCs w:val="0"/>
          <w:snapToGrid w:val="0"/>
          <w:spacing w:val="-4"/>
          <w:sz w:val="32"/>
          <w:szCs w:val="32"/>
        </w:rPr>
        <w:t>我</w:t>
      </w:r>
      <w:r>
        <w:rPr>
          <w:rFonts w:hint="eastAsia" w:ascii="仿宋_GB2312" w:eastAsia="仿宋_GB2312"/>
          <w:b w:val="0"/>
          <w:bCs w:val="0"/>
          <w:snapToGrid w:val="0"/>
          <w:spacing w:val="-4"/>
          <w:sz w:val="32"/>
          <w:szCs w:val="32"/>
          <w:lang w:eastAsia="zh-CN"/>
        </w:rPr>
        <w:t>办</w:t>
      </w:r>
      <w:r>
        <w:rPr>
          <w:rFonts w:hint="eastAsia" w:ascii="仿宋_GB2312" w:eastAsia="仿宋_GB2312"/>
          <w:b w:val="0"/>
          <w:bCs w:val="0"/>
          <w:snapToGrid w:val="0"/>
          <w:spacing w:val="-4"/>
          <w:sz w:val="32"/>
          <w:szCs w:val="32"/>
        </w:rPr>
        <w:t>信息公开工作</w:t>
      </w:r>
      <w:r>
        <w:rPr>
          <w:rFonts w:hint="eastAsia" w:ascii="仿宋_GB2312" w:eastAsia="仿宋_GB2312"/>
          <w:b w:val="0"/>
          <w:bCs w:val="0"/>
          <w:snapToGrid w:val="0"/>
          <w:spacing w:val="-4"/>
          <w:sz w:val="32"/>
          <w:szCs w:val="32"/>
          <w:lang w:eastAsia="zh-CN"/>
        </w:rPr>
        <w:t>整体运行情况良好</w:t>
      </w:r>
      <w:r>
        <w:rPr>
          <w:rFonts w:hint="eastAsia" w:ascii="仿宋_GB2312" w:eastAsia="仿宋_GB2312"/>
          <w:b w:val="0"/>
          <w:bCs w:val="0"/>
          <w:snapToGrid w:val="0"/>
          <w:spacing w:val="-4"/>
          <w:sz w:val="32"/>
          <w:szCs w:val="32"/>
        </w:rPr>
        <w:t>，但仍存在一定不足</w:t>
      </w:r>
      <w:r>
        <w:rPr>
          <w:rFonts w:hint="eastAsia" w:ascii="仿宋_GB2312" w:eastAsia="仿宋_GB2312"/>
          <w:b w:val="0"/>
          <w:bCs w:val="0"/>
          <w:snapToGrid w:val="0"/>
          <w:spacing w:val="-4"/>
          <w:sz w:val="32"/>
          <w:szCs w:val="32"/>
          <w:lang w:val="en-US" w:eastAsia="zh-CN"/>
        </w:rPr>
        <w:t>,如</w:t>
      </w:r>
      <w:r>
        <w:rPr>
          <w:rFonts w:hint="eastAsia" w:ascii="仿宋_GB2312" w:eastAsia="仿宋_GB2312"/>
          <w:b w:val="0"/>
          <w:bCs w:val="0"/>
          <w:snapToGrid w:val="0"/>
          <w:spacing w:val="-4"/>
          <w:sz w:val="32"/>
          <w:szCs w:val="32"/>
        </w:rPr>
        <w:t>政府信息公开内容有待进一步充实；政府信息公开及时性有待</w:t>
      </w:r>
      <w:r>
        <w:rPr>
          <w:rFonts w:hint="eastAsia" w:ascii="仿宋_GB2312" w:eastAsia="仿宋_GB2312"/>
          <w:b w:val="0"/>
          <w:bCs w:val="0"/>
          <w:snapToGrid w:val="0"/>
          <w:spacing w:val="-4"/>
          <w:sz w:val="32"/>
          <w:szCs w:val="32"/>
          <w:lang w:eastAsia="zh-CN"/>
        </w:rPr>
        <w:t>进一步</w:t>
      </w:r>
      <w:r>
        <w:rPr>
          <w:rFonts w:hint="eastAsia" w:ascii="仿宋_GB2312" w:eastAsia="仿宋_GB2312"/>
          <w:b w:val="0"/>
          <w:bCs w:val="0"/>
          <w:snapToGrid w:val="0"/>
          <w:spacing w:val="-4"/>
          <w:sz w:val="32"/>
          <w:szCs w:val="32"/>
        </w:rPr>
        <w:t>提高。下步</w:t>
      </w:r>
      <w:r>
        <w:rPr>
          <w:rFonts w:hint="eastAsia" w:ascii="仿宋_GB2312" w:eastAsia="仿宋_GB2312"/>
          <w:b w:val="0"/>
          <w:bCs w:val="0"/>
          <w:snapToGrid w:val="0"/>
          <w:spacing w:val="-4"/>
          <w:sz w:val="32"/>
          <w:szCs w:val="32"/>
          <w:lang w:eastAsia="zh-CN"/>
        </w:rPr>
        <w:t>，</w:t>
      </w:r>
      <w:r>
        <w:rPr>
          <w:rFonts w:hint="eastAsia" w:ascii="仿宋_GB2312" w:eastAsia="仿宋_GB2312"/>
          <w:b w:val="0"/>
          <w:bCs w:val="0"/>
          <w:snapToGrid w:val="0"/>
          <w:spacing w:val="-4"/>
          <w:sz w:val="32"/>
          <w:szCs w:val="32"/>
        </w:rPr>
        <w:t>我</w:t>
      </w:r>
      <w:r>
        <w:rPr>
          <w:rFonts w:hint="eastAsia" w:ascii="仿宋_GB2312" w:eastAsia="仿宋_GB2312"/>
          <w:b w:val="0"/>
          <w:bCs w:val="0"/>
          <w:snapToGrid w:val="0"/>
          <w:spacing w:val="-4"/>
          <w:sz w:val="32"/>
          <w:szCs w:val="32"/>
          <w:lang w:eastAsia="zh-CN"/>
        </w:rPr>
        <w:t>办</w:t>
      </w:r>
      <w:r>
        <w:rPr>
          <w:rFonts w:hint="eastAsia" w:ascii="仿宋_GB2312" w:eastAsia="仿宋_GB2312"/>
          <w:b w:val="0"/>
          <w:bCs w:val="0"/>
          <w:snapToGrid w:val="0"/>
          <w:spacing w:val="-4"/>
          <w:sz w:val="32"/>
          <w:szCs w:val="32"/>
        </w:rPr>
        <w:t>将</w:t>
      </w:r>
      <w:r>
        <w:rPr>
          <w:rFonts w:hint="eastAsia" w:ascii="仿宋_GB2312" w:eastAsia="仿宋_GB2312"/>
          <w:b w:val="0"/>
          <w:bCs w:val="0"/>
          <w:snapToGrid w:val="0"/>
          <w:spacing w:val="-4"/>
          <w:sz w:val="32"/>
          <w:szCs w:val="32"/>
          <w:lang w:eastAsia="zh-CN"/>
        </w:rPr>
        <w:t>从以下三方面着手，</w:t>
      </w:r>
      <w:r>
        <w:rPr>
          <w:rFonts w:hint="eastAsia" w:ascii="仿宋_GB2312" w:eastAsia="仿宋_GB2312"/>
          <w:b w:val="0"/>
          <w:bCs w:val="0"/>
          <w:snapToGrid w:val="0"/>
          <w:spacing w:val="-4"/>
          <w:sz w:val="32"/>
          <w:szCs w:val="32"/>
        </w:rPr>
        <w:t>继续加强相关工作</w:t>
      </w:r>
      <w:r>
        <w:rPr>
          <w:rFonts w:hint="eastAsia" w:ascii="仿宋_GB2312" w:eastAsia="仿宋_GB2312"/>
          <w:b w:val="0"/>
          <w:bCs w:val="0"/>
          <w:snapToGrid w:val="0"/>
          <w:spacing w:val="-4"/>
          <w:sz w:val="32"/>
          <w:szCs w:val="32"/>
          <w:lang w:eastAsia="zh-CN"/>
        </w:rPr>
        <w:t>：</w:t>
      </w:r>
      <w:r>
        <w:rPr>
          <w:rFonts w:hint="eastAsia" w:ascii="仿宋_GB2312" w:eastAsia="仿宋_GB2312"/>
          <w:b w:val="0"/>
          <w:bCs w:val="0"/>
          <w:snapToGrid w:val="0"/>
          <w:spacing w:val="-4"/>
          <w:sz w:val="32"/>
          <w:szCs w:val="32"/>
        </w:rPr>
        <w:t>一是要提高工作人员的思想认识，保证信息公开的及时、准确和全面。二是要提</w:t>
      </w:r>
      <w:r>
        <w:rPr>
          <w:rFonts w:hint="eastAsia" w:ascii="仿宋_GB2312" w:eastAsia="仿宋_GB2312"/>
          <w:b w:val="0"/>
          <w:bCs w:val="0"/>
          <w:snapToGrid w:val="0"/>
          <w:spacing w:val="-4"/>
          <w:sz w:val="32"/>
          <w:szCs w:val="32"/>
          <w:lang w:eastAsia="zh-CN"/>
        </w:rPr>
        <w:t>升</w:t>
      </w:r>
      <w:r>
        <w:rPr>
          <w:rFonts w:hint="eastAsia" w:ascii="仿宋_GB2312" w:eastAsia="仿宋_GB2312"/>
          <w:b w:val="0"/>
          <w:bCs w:val="0"/>
          <w:snapToGrid w:val="0"/>
          <w:spacing w:val="-4"/>
          <w:sz w:val="32"/>
          <w:szCs w:val="32"/>
        </w:rPr>
        <w:t>工作人员</w:t>
      </w:r>
      <w:r>
        <w:rPr>
          <w:rFonts w:hint="eastAsia" w:ascii="仿宋_GB2312" w:eastAsia="仿宋_GB2312"/>
          <w:b w:val="0"/>
          <w:bCs w:val="0"/>
          <w:snapToGrid w:val="0"/>
          <w:spacing w:val="-4"/>
          <w:sz w:val="32"/>
          <w:szCs w:val="32"/>
          <w:lang w:eastAsia="zh-CN"/>
        </w:rPr>
        <w:t>的政务公开能力</w:t>
      </w:r>
      <w:r>
        <w:rPr>
          <w:rFonts w:hint="eastAsia" w:ascii="仿宋_GB2312" w:eastAsia="仿宋_GB2312"/>
          <w:b w:val="0"/>
          <w:bCs w:val="0"/>
          <w:snapToGrid w:val="0"/>
          <w:spacing w:val="-4"/>
          <w:sz w:val="32"/>
          <w:szCs w:val="32"/>
        </w:rPr>
        <w:t>。认真</w:t>
      </w:r>
      <w:r>
        <w:rPr>
          <w:rFonts w:hint="eastAsia" w:ascii="仿宋_GB2312" w:eastAsia="仿宋_GB2312"/>
          <w:b w:val="0"/>
          <w:bCs w:val="0"/>
          <w:snapToGrid w:val="0"/>
          <w:spacing w:val="-4"/>
          <w:sz w:val="32"/>
          <w:szCs w:val="32"/>
          <w:lang w:eastAsia="zh-CN"/>
        </w:rPr>
        <w:t>贯彻</w:t>
      </w:r>
      <w:bookmarkStart w:id="80" w:name="_GoBack"/>
      <w:bookmarkEnd w:id="80"/>
      <w:r>
        <w:rPr>
          <w:rFonts w:hint="eastAsia" w:ascii="仿宋_GB2312" w:eastAsia="仿宋_GB2312"/>
          <w:b w:val="0"/>
          <w:bCs w:val="0"/>
          <w:snapToGrid w:val="0"/>
          <w:spacing w:val="-4"/>
          <w:sz w:val="32"/>
          <w:szCs w:val="32"/>
          <w:lang w:eastAsia="zh-CN"/>
        </w:rPr>
        <w:t>落实新条例</w:t>
      </w:r>
      <w:r>
        <w:rPr>
          <w:rFonts w:hint="eastAsia" w:ascii="仿宋_GB2312" w:eastAsia="仿宋_GB2312"/>
          <w:b w:val="0"/>
          <w:bCs w:val="0"/>
          <w:snapToGrid w:val="0"/>
          <w:spacing w:val="-4"/>
          <w:sz w:val="32"/>
          <w:szCs w:val="32"/>
        </w:rPr>
        <w:t>，及时发布和更新依法应主动公开的政府信息</w:t>
      </w:r>
      <w:r>
        <w:rPr>
          <w:rFonts w:hint="eastAsia" w:ascii="仿宋_GB2312" w:eastAsia="仿宋_GB2312"/>
          <w:b w:val="0"/>
          <w:bCs w:val="0"/>
          <w:snapToGrid w:val="0"/>
          <w:spacing w:val="-4"/>
          <w:sz w:val="32"/>
          <w:szCs w:val="32"/>
          <w:lang w:eastAsia="zh-CN"/>
        </w:rPr>
        <w:t>，</w:t>
      </w:r>
      <w:r>
        <w:rPr>
          <w:rFonts w:hint="eastAsia" w:ascii="仿宋_GB2312" w:eastAsia="仿宋_GB2312"/>
          <w:b w:val="0"/>
          <w:bCs w:val="0"/>
          <w:snapToGrid w:val="0"/>
          <w:spacing w:val="-4"/>
          <w:sz w:val="32"/>
          <w:szCs w:val="32"/>
        </w:rPr>
        <w:t>切实</w:t>
      </w:r>
      <w:r>
        <w:rPr>
          <w:rFonts w:hint="eastAsia" w:ascii="仿宋_GB2312" w:eastAsia="仿宋_GB2312"/>
          <w:b w:val="0"/>
          <w:bCs w:val="0"/>
          <w:snapToGrid w:val="0"/>
          <w:spacing w:val="-4"/>
          <w:sz w:val="32"/>
          <w:szCs w:val="32"/>
          <w:lang w:eastAsia="zh-CN"/>
        </w:rPr>
        <w:t>增强</w:t>
      </w:r>
      <w:r>
        <w:rPr>
          <w:rFonts w:hint="eastAsia" w:ascii="仿宋_GB2312" w:eastAsia="仿宋_GB2312"/>
          <w:b w:val="0"/>
          <w:bCs w:val="0"/>
          <w:snapToGrid w:val="0"/>
          <w:spacing w:val="-4"/>
          <w:sz w:val="32"/>
          <w:szCs w:val="32"/>
        </w:rPr>
        <w:t>办事透明度，</w:t>
      </w:r>
      <w:r>
        <w:rPr>
          <w:rFonts w:hint="eastAsia" w:ascii="仿宋_GB2312" w:eastAsia="仿宋_GB2312"/>
          <w:b w:val="0"/>
          <w:bCs w:val="0"/>
          <w:snapToGrid w:val="0"/>
          <w:spacing w:val="-4"/>
          <w:sz w:val="32"/>
          <w:szCs w:val="32"/>
          <w:lang w:eastAsia="zh-CN"/>
        </w:rPr>
        <w:t>提高</w:t>
      </w:r>
      <w:r>
        <w:rPr>
          <w:rFonts w:hint="eastAsia" w:ascii="仿宋_GB2312" w:eastAsia="仿宋_GB2312"/>
          <w:b w:val="0"/>
          <w:bCs w:val="0"/>
          <w:snapToGrid w:val="0"/>
          <w:spacing w:val="-4"/>
          <w:sz w:val="32"/>
          <w:szCs w:val="32"/>
        </w:rPr>
        <w:t>政府行政效能和公信力。三是要强化督促检查，确保政府信息公开的质量和效率。在深入贯彻信息公开条例的同时，接受服务对象的监督，切实做好政务信息公开工作。</w:t>
      </w:r>
    </w:p>
    <w:p>
      <w:pPr>
        <w:widowControl/>
        <w:spacing w:line="580" w:lineRule="exact"/>
        <w:ind w:firstLine="640"/>
        <w:rPr>
          <w:rFonts w:hint="eastAsia" w:ascii="仿宋_GB2312" w:eastAsia="仿宋_GB2312"/>
          <w:b w:val="0"/>
          <w:bCs w:val="0"/>
          <w:snapToGrid w:val="0"/>
          <w:spacing w:val="-4"/>
          <w:sz w:val="32"/>
          <w:szCs w:val="32"/>
        </w:rPr>
      </w:pPr>
    </w:p>
    <w:p>
      <w:pPr>
        <w:spacing w:line="580" w:lineRule="exact"/>
        <w:rPr>
          <w:rFonts w:hint="eastAsia" w:ascii="黑体" w:hAnsi="仿宋_GB2312" w:eastAsia="黑体"/>
          <w:sz w:val="32"/>
        </w:rPr>
      </w:pPr>
      <w:r>
        <w:rPr>
          <w:rFonts w:hint="eastAsia" w:ascii="黑体" w:hAnsi="仿宋_GB2312" w:eastAsia="黑体"/>
          <w:sz w:val="32"/>
          <w:lang w:eastAsia="zh-CN"/>
        </w:rPr>
        <w:t>七、</w:t>
      </w:r>
      <w:r>
        <w:rPr>
          <w:rFonts w:hint="eastAsia" w:ascii="黑体" w:hAnsi="仿宋_GB2312" w:eastAsia="黑体"/>
          <w:sz w:val="32"/>
        </w:rPr>
        <w:t>其他需要报告的事项</w:t>
      </w:r>
    </w:p>
    <w:p>
      <w:pPr>
        <w:widowControl/>
        <w:spacing w:line="580" w:lineRule="exact"/>
        <w:ind w:firstLine="640"/>
        <w:rPr>
          <w:rFonts w:hint="eastAsia" w:ascii="仿宋_GB2312" w:eastAsia="仿宋_GB2312"/>
          <w:snapToGrid w:val="0"/>
          <w:spacing w:val="-4"/>
          <w:sz w:val="32"/>
          <w:szCs w:val="32"/>
        </w:rPr>
      </w:pPr>
      <w:r>
        <w:rPr>
          <w:rFonts w:hint="eastAsia" w:ascii="仿宋_GB2312" w:eastAsia="仿宋_GB2312"/>
          <w:snapToGrid w:val="0"/>
          <w:spacing w:val="-4"/>
          <w:sz w:val="32"/>
          <w:szCs w:val="32"/>
        </w:rPr>
        <w:t>本年度无其他需要报告的事项。</w:t>
      </w:r>
    </w:p>
    <w:p>
      <w:pPr>
        <w:widowControl/>
        <w:spacing w:line="560" w:lineRule="exact"/>
        <w:ind w:firstLine="640"/>
        <w:rPr>
          <w:rFonts w:hint="eastAsia" w:ascii="仿宋_GB2312" w:eastAsia="仿宋_GB2312"/>
          <w:snapToGrid w:val="0"/>
          <w:spacing w:val="-4"/>
          <w:sz w:val="32"/>
          <w:szCs w:val="32"/>
        </w:rPr>
      </w:pPr>
    </w:p>
    <w:p>
      <w:pPr>
        <w:widowControl/>
        <w:spacing w:line="560" w:lineRule="exact"/>
        <w:ind w:firstLine="640"/>
        <w:jc w:val="right"/>
        <w:rPr>
          <w:rFonts w:hint="eastAsia" w:ascii="仿宋_GB2312" w:eastAsia="仿宋_GB2312"/>
          <w:snapToGrid w:val="0"/>
          <w:spacing w:val="-4"/>
          <w:sz w:val="32"/>
          <w:szCs w:val="32"/>
          <w:lang w:eastAsia="zh-CN"/>
        </w:rPr>
      </w:pPr>
      <w:r>
        <w:rPr>
          <w:rFonts w:hint="eastAsia" w:ascii="仿宋_GB2312" w:eastAsia="仿宋_GB2312"/>
          <w:snapToGrid w:val="0"/>
          <w:spacing w:val="-4"/>
          <w:sz w:val="32"/>
          <w:szCs w:val="32"/>
        </w:rPr>
        <w:t>宁波市北仑区</w:t>
      </w:r>
      <w:r>
        <w:rPr>
          <w:rFonts w:hint="eastAsia" w:ascii="仿宋_GB2312" w:eastAsia="仿宋_GB2312"/>
          <w:snapToGrid w:val="0"/>
          <w:spacing w:val="-4"/>
          <w:sz w:val="32"/>
          <w:szCs w:val="32"/>
          <w:lang w:eastAsia="zh-CN"/>
        </w:rPr>
        <w:t>政务服务办公室</w:t>
      </w:r>
    </w:p>
    <w:p>
      <w:pPr>
        <w:widowControl/>
        <w:spacing w:line="560" w:lineRule="exact"/>
        <w:ind w:firstLine="640"/>
        <w:jc w:val="right"/>
        <w:rPr>
          <w:rFonts w:hint="eastAsia" w:ascii="黑体" w:eastAsia="黑体"/>
          <w:sz w:val="32"/>
          <w:szCs w:val="32"/>
          <w:lang w:val="en-US" w:eastAsia="zh-CN"/>
        </w:rPr>
      </w:pPr>
      <w:r>
        <w:rPr>
          <w:rFonts w:hint="eastAsia" w:ascii="仿宋_GB2312" w:eastAsia="仿宋_GB2312"/>
          <w:snapToGrid w:val="0"/>
          <w:spacing w:val="-4"/>
          <w:sz w:val="32"/>
          <w:szCs w:val="32"/>
        </w:rPr>
        <w:t>202</w:t>
      </w:r>
      <w:r>
        <w:rPr>
          <w:rFonts w:hint="eastAsia" w:ascii="仿宋_GB2312" w:eastAsia="仿宋_GB2312"/>
          <w:snapToGrid w:val="0"/>
          <w:spacing w:val="-4"/>
          <w:sz w:val="32"/>
          <w:szCs w:val="32"/>
          <w:lang w:val="en-US" w:eastAsia="zh-CN"/>
        </w:rPr>
        <w:t>1</w:t>
      </w:r>
      <w:r>
        <w:rPr>
          <w:rFonts w:hint="eastAsia" w:ascii="仿宋_GB2312" w:eastAsia="仿宋_GB2312"/>
          <w:snapToGrid w:val="0"/>
          <w:spacing w:val="-4"/>
          <w:sz w:val="32"/>
          <w:szCs w:val="32"/>
        </w:rPr>
        <w:t>年1月</w:t>
      </w:r>
      <w:r>
        <w:rPr>
          <w:rFonts w:hint="eastAsia" w:ascii="仿宋_GB2312" w:eastAsia="仿宋_GB2312"/>
          <w:snapToGrid w:val="0"/>
          <w:spacing w:val="-4"/>
          <w:sz w:val="32"/>
          <w:szCs w:val="32"/>
          <w:lang w:val="en-US" w:eastAsia="zh-CN"/>
        </w:rPr>
        <w:t>19</w:t>
      </w:r>
      <w:r>
        <w:rPr>
          <w:rFonts w:hint="eastAsia" w:ascii="仿宋_GB2312" w:eastAsia="仿宋_GB2312"/>
          <w:snapToGrid w:val="0"/>
          <w:spacing w:val="-4"/>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F310C"/>
    <w:multiLevelType w:val="singleLevel"/>
    <w:tmpl w:val="AC0F31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2060"/>
    <w:rsid w:val="011A1805"/>
    <w:rsid w:val="0D480F45"/>
    <w:rsid w:val="1B42549A"/>
    <w:rsid w:val="384D381D"/>
    <w:rsid w:val="4BC83010"/>
    <w:rsid w:val="5762450B"/>
    <w:rsid w:val="58F14363"/>
    <w:rsid w:val="5B295F36"/>
    <w:rsid w:val="63484DDD"/>
    <w:rsid w:val="79B72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飞啊飞</cp:lastModifiedBy>
  <dcterms:modified xsi:type="dcterms:W3CDTF">2021-01-20T01:02:47Z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