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ind w:firstLine="629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创业券补助申请表</w:t>
      </w:r>
      <w:bookmarkEnd w:id="0"/>
    </w:p>
    <w:p>
      <w:pPr>
        <w:pStyle w:val="5"/>
        <w:spacing w:line="30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申请</w:t>
      </w:r>
      <w:r>
        <w:rPr>
          <w:rFonts w:hint="eastAsia" w:ascii="宋体" w:hAnsi="宋体" w:eastAsia="宋体"/>
          <w:b/>
          <w:sz w:val="28"/>
          <w:szCs w:val="28"/>
        </w:rPr>
        <w:t xml:space="preserve">企业（盖章）：                              </w:t>
      </w: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现有青年职工数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申请创业券（万元）</w:t>
            </w:r>
          </w:p>
        </w:tc>
        <w:tc>
          <w:tcPr>
            <w:tcW w:w="2976" w:type="dxa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核定</w:t>
            </w:r>
            <w:r>
              <w:rPr>
                <w:rFonts w:ascii="仿宋" w:hAnsi="仿宋" w:eastAsia="仿宋"/>
                <w:sz w:val="28"/>
                <w:szCs w:val="28"/>
              </w:rPr>
              <w:t>创业券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1843" w:type="dxa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是否享受区内其他产业政策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（如享受其他政策，请写明所享受具体政策及金额）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5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5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5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5"/>
              <w:spacing w:line="360" w:lineRule="exact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235" w:type="dxa"/>
            <w:vMerge w:val="restart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区新兴产业和服务业发展局意见：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5"/>
              <w:spacing w:line="360" w:lineRule="exact"/>
              <w:ind w:firstLine="3780" w:firstLineChars="13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235" w:type="dxa"/>
            <w:vMerge w:val="continue"/>
          </w:tcPr>
          <w:p>
            <w:pPr>
              <w:pStyle w:val="5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区财政局意见：</w:t>
            </w: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5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>申请企业填报人：                   联系电话：</w:t>
      </w:r>
    </w:p>
    <w:sectPr>
      <w:pgSz w:w="11906" w:h="16838"/>
      <w:pgMar w:top="1440" w:right="1800" w:bottom="1440" w:left="1800" w:header="708" w:footer="1559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B6110"/>
    <w:rsid w:val="117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2021-08-18T06:39:00Z</dcterms:created>
  <dc:creator>Administrator</dc:creator>
  <cp:lastModifiedBy>Administrator</cp:lastModifiedBy>
  <dcterms:modified xsi:type="dcterms:W3CDTF">2021-08-18T06:40:11Z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