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评审通过具有文物博物初级专业技术资格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620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宿艳娇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宁波中国港口博物馆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文物博物助理馆员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王晶景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宁波百盛人力资源服务有限公司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（派遣至宁波中国港口博物馆）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文物博物助理馆员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谢慧慧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宁波百盛人力资源服务有限公司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（派遣至宁波中国港口博物馆）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文物博物管理员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549F7"/>
    <w:rsid w:val="1ED5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2023-02-01T01:24:00Z</dcterms:created>
  <dc:creator>嘿！宝贝</dc:creator>
  <cp:lastModifiedBy>嘿！宝贝</cp:lastModifiedBy>
  <dcterms:modified xsi:type="dcterms:W3CDTF">2023-02-01T01:25:19Z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